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D15B7" w14:textId="4475F050" w:rsidR="006A37B7" w:rsidRPr="003B404D" w:rsidRDefault="00877F41"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 xml:space="preserve">REQUEST FOR INFORMATION (RFI) </w:t>
      </w:r>
    </w:p>
    <w:p w14:paraId="3A98473E" w14:textId="6D6349D6" w:rsidR="00F51F4B" w:rsidRPr="00920B7C" w:rsidRDefault="00877F41"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highlight w:val="yellow"/>
        </w:rPr>
        <w:t>Reference</w:t>
      </w:r>
      <w:r w:rsidR="00782B89" w:rsidRPr="00920B7C">
        <w:rPr>
          <w:rFonts w:asciiTheme="minorBidi" w:hAnsiTheme="minorBidi"/>
          <w:b/>
          <w:bCs/>
          <w:sz w:val="20"/>
          <w:szCs w:val="20"/>
        </w:rPr>
        <w:t xml:space="preserve">: </w:t>
      </w:r>
      <w:r w:rsidR="004D1F37" w:rsidRPr="003B404D">
        <w:rPr>
          <w:rFonts w:asciiTheme="minorBidi" w:hAnsiTheme="minorBidi"/>
          <w:b/>
          <w:bCs/>
          <w:sz w:val="20"/>
          <w:szCs w:val="20"/>
        </w:rPr>
        <w:t>United Nations Security Coun</w:t>
      </w:r>
      <w:r w:rsidR="00CC66E0" w:rsidRPr="003B404D">
        <w:rPr>
          <w:rFonts w:asciiTheme="minorBidi" w:hAnsiTheme="minorBidi"/>
          <w:b/>
          <w:bCs/>
          <w:sz w:val="20"/>
          <w:szCs w:val="20"/>
        </w:rPr>
        <w:t>cil</w:t>
      </w:r>
      <w:r w:rsidR="004D1F37" w:rsidRPr="003B404D">
        <w:rPr>
          <w:rFonts w:asciiTheme="minorBidi" w:hAnsiTheme="minorBidi"/>
          <w:sz w:val="20"/>
          <w:szCs w:val="20"/>
        </w:rPr>
        <w:t xml:space="preserve"> </w:t>
      </w:r>
      <w:r w:rsidR="004D1F37" w:rsidRPr="00920B7C">
        <w:rPr>
          <w:rFonts w:asciiTheme="minorBidi" w:hAnsiTheme="minorBidi"/>
          <w:b/>
          <w:bCs/>
          <w:sz w:val="20"/>
          <w:szCs w:val="20"/>
        </w:rPr>
        <w:t>Resolution 2803 (2025)</w:t>
      </w:r>
      <w:r w:rsidR="00782B89" w:rsidRPr="00920B7C">
        <w:rPr>
          <w:rFonts w:asciiTheme="minorBidi" w:hAnsiTheme="minorBidi"/>
          <w:b/>
          <w:bCs/>
          <w:sz w:val="20"/>
          <w:szCs w:val="20"/>
        </w:rPr>
        <w:t xml:space="preserve">, </w:t>
      </w:r>
      <w:proofErr w:type="gramStart"/>
      <w:r w:rsidR="00782B89" w:rsidRPr="00920B7C">
        <w:rPr>
          <w:rFonts w:asciiTheme="minorBidi" w:hAnsiTheme="minorBidi"/>
          <w:b/>
          <w:bCs/>
          <w:sz w:val="20"/>
          <w:szCs w:val="20"/>
        </w:rPr>
        <w:t>adop</w:t>
      </w:r>
      <w:r w:rsidR="004D1F37" w:rsidRPr="00920B7C">
        <w:rPr>
          <w:rFonts w:asciiTheme="minorBidi" w:hAnsiTheme="minorBidi"/>
          <w:b/>
          <w:bCs/>
          <w:sz w:val="20"/>
          <w:szCs w:val="20"/>
        </w:rPr>
        <w:t>ted  on</w:t>
      </w:r>
      <w:proofErr w:type="gramEnd"/>
      <w:r w:rsidR="004D1F37" w:rsidRPr="00920B7C">
        <w:rPr>
          <w:rFonts w:asciiTheme="minorBidi" w:hAnsiTheme="minorBidi"/>
          <w:b/>
          <w:bCs/>
          <w:sz w:val="20"/>
          <w:szCs w:val="20"/>
        </w:rPr>
        <w:t xml:space="preserve"> 17 November 2025</w:t>
      </w:r>
      <w:r w:rsidR="00782B89" w:rsidRPr="00920B7C">
        <w:rPr>
          <w:rFonts w:asciiTheme="minorBidi" w:hAnsiTheme="minorBidi"/>
          <w:b/>
          <w:bCs/>
          <w:sz w:val="20"/>
          <w:szCs w:val="20"/>
        </w:rPr>
        <w:t>.</w:t>
      </w:r>
    </w:p>
    <w:p w14:paraId="6EBAE16F" w14:textId="4611F95D" w:rsidR="00437937" w:rsidRPr="00920B7C" w:rsidRDefault="00877F41" w:rsidP="00EB7096">
      <w:pPr>
        <w:suppressLineNumbers/>
        <w:suppressAutoHyphens/>
        <w:spacing w:before="120" w:after="120" w:line="240" w:lineRule="auto"/>
        <w:rPr>
          <w:rFonts w:asciiTheme="minorBidi" w:hAnsiTheme="minorBidi"/>
          <w:sz w:val="20"/>
          <w:szCs w:val="20"/>
        </w:rPr>
      </w:pPr>
      <w:r w:rsidRPr="00920B7C">
        <w:rPr>
          <w:rFonts w:asciiTheme="minorBidi" w:hAnsiTheme="minorBidi"/>
          <w:b/>
          <w:bCs/>
          <w:sz w:val="20"/>
          <w:szCs w:val="20"/>
        </w:rPr>
        <w:t>Issuing Entity:</w:t>
      </w:r>
      <w:r w:rsidRPr="00920B7C">
        <w:rPr>
          <w:rFonts w:asciiTheme="minorBidi" w:hAnsiTheme="minorBidi"/>
          <w:sz w:val="20"/>
          <w:szCs w:val="20"/>
        </w:rPr>
        <w:t xml:space="preserve"> Board </w:t>
      </w:r>
      <w:r w:rsidR="00437937" w:rsidRPr="00920B7C">
        <w:rPr>
          <w:rFonts w:asciiTheme="minorBidi" w:hAnsiTheme="minorBidi"/>
          <w:sz w:val="20"/>
          <w:szCs w:val="20"/>
        </w:rPr>
        <w:t>of</w:t>
      </w:r>
      <w:r w:rsidRPr="00920B7C">
        <w:rPr>
          <w:rFonts w:asciiTheme="minorBidi" w:hAnsiTheme="minorBidi"/>
          <w:sz w:val="20"/>
          <w:szCs w:val="20"/>
        </w:rPr>
        <w:t xml:space="preserve"> Peace (</w:t>
      </w:r>
      <w:r w:rsidR="00437937" w:rsidRPr="00920B7C">
        <w:rPr>
          <w:rFonts w:asciiTheme="minorBidi" w:hAnsiTheme="minorBidi"/>
          <w:sz w:val="20"/>
          <w:szCs w:val="20"/>
        </w:rPr>
        <w:t>BOP</w:t>
      </w:r>
      <w:r w:rsidRPr="00920B7C">
        <w:rPr>
          <w:rFonts w:asciiTheme="minorBidi" w:hAnsiTheme="minorBidi"/>
          <w:sz w:val="20"/>
          <w:szCs w:val="20"/>
        </w:rPr>
        <w:t>)</w:t>
      </w:r>
      <w:r w:rsidR="00BE2A8B" w:rsidRPr="00920B7C">
        <w:rPr>
          <w:rFonts w:asciiTheme="minorBidi" w:hAnsiTheme="minorBidi"/>
          <w:sz w:val="20"/>
          <w:szCs w:val="20"/>
        </w:rPr>
        <w:t xml:space="preserve">. </w:t>
      </w:r>
    </w:p>
    <w:p w14:paraId="1EE8DC7C" w14:textId="15148171" w:rsidR="00437937" w:rsidRPr="00920B7C" w:rsidRDefault="00877F41" w:rsidP="00EB7096">
      <w:pPr>
        <w:suppressLineNumbers/>
        <w:suppressAutoHyphens/>
        <w:spacing w:before="120" w:after="120" w:line="240" w:lineRule="auto"/>
        <w:rPr>
          <w:rFonts w:asciiTheme="minorBidi" w:hAnsiTheme="minorBidi"/>
          <w:sz w:val="20"/>
          <w:szCs w:val="20"/>
        </w:rPr>
      </w:pPr>
      <w:r w:rsidRPr="00920B7C">
        <w:rPr>
          <w:rFonts w:asciiTheme="minorBidi" w:hAnsiTheme="minorBidi"/>
          <w:b/>
          <w:bCs/>
          <w:sz w:val="20"/>
          <w:szCs w:val="20"/>
        </w:rPr>
        <w:t>Issue Date:</w:t>
      </w:r>
      <w:r w:rsidRPr="00920B7C">
        <w:rPr>
          <w:rFonts w:asciiTheme="minorBidi" w:hAnsiTheme="minorBidi"/>
          <w:sz w:val="20"/>
          <w:szCs w:val="20"/>
        </w:rPr>
        <w:t xml:space="preserve"> </w:t>
      </w:r>
      <w:r w:rsidR="009D0600" w:rsidRPr="00920B7C">
        <w:rPr>
          <w:rFonts w:asciiTheme="minorBidi" w:hAnsiTheme="minorBidi"/>
          <w:sz w:val="20"/>
          <w:szCs w:val="20"/>
        </w:rPr>
        <w:t>2</w:t>
      </w:r>
      <w:r w:rsidR="00652D2D" w:rsidRPr="00920B7C">
        <w:rPr>
          <w:rFonts w:asciiTheme="minorBidi" w:hAnsiTheme="minorBidi"/>
          <w:sz w:val="20"/>
          <w:szCs w:val="20"/>
        </w:rPr>
        <w:t>4 June 2026</w:t>
      </w:r>
    </w:p>
    <w:p w14:paraId="6FCD4F10" w14:textId="2BD49844" w:rsidR="00437937" w:rsidRPr="00920B7C" w:rsidRDefault="00877F41" w:rsidP="00EB7096">
      <w:pPr>
        <w:suppressLineNumbers/>
        <w:suppressAutoHyphens/>
        <w:spacing w:before="120" w:after="120" w:line="240" w:lineRule="auto"/>
        <w:rPr>
          <w:rFonts w:asciiTheme="minorBidi" w:hAnsiTheme="minorBidi"/>
          <w:sz w:val="20"/>
          <w:szCs w:val="20"/>
          <w:highlight w:val="yellow"/>
        </w:rPr>
      </w:pPr>
      <w:r w:rsidRPr="00920B7C">
        <w:rPr>
          <w:rFonts w:asciiTheme="minorBidi" w:hAnsiTheme="minorBidi"/>
          <w:b/>
          <w:bCs/>
          <w:sz w:val="20"/>
          <w:szCs w:val="20"/>
          <w:highlight w:val="yellow"/>
        </w:rPr>
        <w:t>Response Deadline:</w:t>
      </w:r>
      <w:r w:rsidRPr="00920B7C">
        <w:rPr>
          <w:rFonts w:asciiTheme="minorBidi" w:hAnsiTheme="minorBidi"/>
          <w:sz w:val="20"/>
          <w:szCs w:val="20"/>
          <w:highlight w:val="yellow"/>
        </w:rPr>
        <w:t xml:space="preserve"> </w:t>
      </w:r>
      <w:r w:rsidR="00652D2D" w:rsidRPr="00920B7C">
        <w:rPr>
          <w:rFonts w:asciiTheme="minorBidi" w:hAnsiTheme="minorBidi"/>
          <w:sz w:val="20"/>
          <w:szCs w:val="20"/>
          <w:highlight w:val="yellow"/>
        </w:rPr>
        <w:t xml:space="preserve">24 July 2026 </w:t>
      </w:r>
      <w:r w:rsidR="00973CCC" w:rsidRPr="00920B7C">
        <w:rPr>
          <w:rFonts w:asciiTheme="minorBidi" w:hAnsiTheme="minorBidi"/>
          <w:sz w:val="20"/>
          <w:szCs w:val="20"/>
          <w:highlight w:val="yellow"/>
        </w:rPr>
        <w:t>1200pm Eastern Daylight Time</w:t>
      </w:r>
      <w:r w:rsidRPr="00920B7C">
        <w:rPr>
          <w:rFonts w:asciiTheme="minorBidi" w:hAnsiTheme="minorBidi"/>
          <w:sz w:val="20"/>
          <w:szCs w:val="20"/>
          <w:highlight w:val="yellow"/>
        </w:rPr>
        <w:t xml:space="preserve"> (responses received after the deadline may be disregarded</w:t>
      </w:r>
      <w:r w:rsidR="004E6F69" w:rsidRPr="00920B7C">
        <w:rPr>
          <w:rFonts w:asciiTheme="minorBidi" w:hAnsiTheme="minorBidi"/>
          <w:sz w:val="20"/>
          <w:szCs w:val="20"/>
          <w:highlight w:val="yellow"/>
        </w:rPr>
        <w:t xml:space="preserve"> in BOP's sole discretion</w:t>
      </w:r>
      <w:r w:rsidRPr="00920B7C">
        <w:rPr>
          <w:rFonts w:asciiTheme="minorBidi" w:hAnsiTheme="minorBidi"/>
          <w:sz w:val="20"/>
          <w:szCs w:val="20"/>
          <w:highlight w:val="yellow"/>
        </w:rPr>
        <w:t>)</w:t>
      </w:r>
    </w:p>
    <w:p w14:paraId="016A0D01" w14:textId="4E0D0443" w:rsidR="00437937" w:rsidRPr="003B404D" w:rsidRDefault="00877F41" w:rsidP="00EB7096">
      <w:pPr>
        <w:suppressLineNumbers/>
        <w:suppressAutoHyphens/>
        <w:spacing w:before="120" w:after="120" w:line="240" w:lineRule="auto"/>
        <w:rPr>
          <w:rFonts w:asciiTheme="minorBidi" w:hAnsiTheme="minorBidi"/>
          <w:sz w:val="20"/>
          <w:szCs w:val="20"/>
          <w:highlight w:val="yellow"/>
        </w:rPr>
      </w:pPr>
      <w:r w:rsidRPr="003B404D">
        <w:rPr>
          <w:rFonts w:asciiTheme="minorBidi" w:hAnsiTheme="minorBidi"/>
          <w:b/>
          <w:bCs/>
          <w:color w:val="EE0000"/>
          <w:sz w:val="20"/>
          <w:szCs w:val="20"/>
          <w:highlight w:val="yellow"/>
        </w:rPr>
        <w:t>Submission Method:</w:t>
      </w:r>
      <w:r w:rsidRPr="003B404D">
        <w:rPr>
          <w:rFonts w:asciiTheme="minorBidi" w:hAnsiTheme="minorBidi"/>
          <w:color w:val="EE0000"/>
          <w:sz w:val="20"/>
          <w:szCs w:val="20"/>
          <w:highlight w:val="yellow"/>
        </w:rPr>
        <w:t xml:space="preserve"> [portal] (see Section 6)</w:t>
      </w:r>
      <w:r w:rsidR="004E6F69" w:rsidRPr="003B404D">
        <w:rPr>
          <w:rFonts w:asciiTheme="minorBidi" w:hAnsiTheme="minorBidi"/>
          <w:color w:val="EE0000"/>
          <w:sz w:val="20"/>
          <w:szCs w:val="20"/>
          <w:highlight w:val="yellow"/>
        </w:rPr>
        <w:t>. BOP may, in its sole discretion, change the Submission Method</w:t>
      </w:r>
      <w:r w:rsidR="00782B89" w:rsidRPr="003B404D">
        <w:rPr>
          <w:rFonts w:asciiTheme="minorBidi" w:hAnsiTheme="minorBidi"/>
          <w:color w:val="EE0000"/>
          <w:sz w:val="20"/>
          <w:szCs w:val="20"/>
          <w:highlight w:val="yellow"/>
        </w:rPr>
        <w:t xml:space="preserve">, </w:t>
      </w:r>
      <w:r w:rsidR="00BE2A8B" w:rsidRPr="003B404D">
        <w:rPr>
          <w:rFonts w:asciiTheme="minorBidi" w:hAnsiTheme="minorBidi"/>
          <w:color w:val="EE0000"/>
          <w:sz w:val="20"/>
          <w:szCs w:val="20"/>
          <w:highlight w:val="yellow"/>
        </w:rPr>
        <w:t>including to email or another electronic method</w:t>
      </w:r>
      <w:r w:rsidR="00782B89" w:rsidRPr="003B404D">
        <w:rPr>
          <w:rFonts w:asciiTheme="minorBidi" w:hAnsiTheme="minorBidi"/>
          <w:color w:val="EE0000"/>
          <w:sz w:val="20"/>
          <w:szCs w:val="20"/>
          <w:highlight w:val="yellow"/>
        </w:rPr>
        <w:t>,</w:t>
      </w:r>
      <w:r w:rsidR="004E6F69" w:rsidRPr="003B404D">
        <w:rPr>
          <w:rFonts w:asciiTheme="minorBidi" w:hAnsiTheme="minorBidi"/>
          <w:color w:val="EE0000"/>
          <w:sz w:val="20"/>
          <w:szCs w:val="20"/>
          <w:highlight w:val="yellow"/>
        </w:rPr>
        <w:t xml:space="preserve"> by addendum</w:t>
      </w:r>
      <w:r w:rsidR="00782B89" w:rsidRPr="00920B7C">
        <w:rPr>
          <w:rFonts w:asciiTheme="minorBidi" w:hAnsiTheme="minorBidi"/>
          <w:sz w:val="20"/>
          <w:szCs w:val="20"/>
          <w:highlight w:val="yellow"/>
        </w:rPr>
        <w:t xml:space="preserve"> or written notice</w:t>
      </w:r>
      <w:r w:rsidR="004E6F69" w:rsidRPr="003B404D">
        <w:rPr>
          <w:rFonts w:asciiTheme="minorBidi" w:hAnsiTheme="minorBidi"/>
          <w:sz w:val="20"/>
          <w:szCs w:val="20"/>
          <w:highlight w:val="yellow"/>
        </w:rPr>
        <w:t>.</w:t>
      </w:r>
    </w:p>
    <w:p w14:paraId="736F2251" w14:textId="478D0A38" w:rsidR="00437937" w:rsidRPr="003B404D" w:rsidRDefault="00877F41" w:rsidP="00EB7096">
      <w:pPr>
        <w:suppressLineNumbers/>
        <w:suppressAutoHyphens/>
        <w:spacing w:before="120" w:after="120" w:line="240" w:lineRule="auto"/>
        <w:rPr>
          <w:rFonts w:asciiTheme="minorBidi" w:hAnsiTheme="minorBidi"/>
          <w:color w:val="EE0000"/>
          <w:sz w:val="20"/>
          <w:szCs w:val="20"/>
          <w:highlight w:val="yellow"/>
        </w:rPr>
      </w:pPr>
      <w:r w:rsidRPr="003B404D">
        <w:rPr>
          <w:rFonts w:asciiTheme="minorBidi" w:hAnsiTheme="minorBidi"/>
          <w:b/>
          <w:bCs/>
          <w:color w:val="EE0000"/>
          <w:sz w:val="20"/>
          <w:szCs w:val="20"/>
          <w:highlight w:val="yellow"/>
        </w:rPr>
        <w:t>RFI Contact (single point of contact)</w:t>
      </w:r>
      <w:proofErr w:type="gramStart"/>
      <w:r w:rsidRPr="003B404D">
        <w:rPr>
          <w:rFonts w:asciiTheme="minorBidi" w:hAnsiTheme="minorBidi"/>
          <w:b/>
          <w:bCs/>
          <w:color w:val="EE0000"/>
          <w:sz w:val="20"/>
          <w:szCs w:val="20"/>
          <w:highlight w:val="yellow"/>
        </w:rPr>
        <w:t>:</w:t>
      </w:r>
      <w:r w:rsidRPr="003B404D">
        <w:rPr>
          <w:rFonts w:asciiTheme="minorBidi" w:hAnsiTheme="minorBidi"/>
          <w:color w:val="EE0000"/>
          <w:sz w:val="20"/>
          <w:szCs w:val="20"/>
          <w:highlight w:val="yellow"/>
        </w:rPr>
        <w:t xml:space="preserve"> </w:t>
      </w:r>
      <w:r w:rsidR="00973CCC" w:rsidRPr="003B404D">
        <w:rPr>
          <w:rFonts w:asciiTheme="minorBidi" w:hAnsiTheme="minorBidi"/>
          <w:color w:val="EE0000"/>
          <w:sz w:val="20"/>
          <w:szCs w:val="20"/>
          <w:highlight w:val="yellow"/>
        </w:rPr>
        <w:t xml:space="preserve"> </w:t>
      </w:r>
      <w:r w:rsidRPr="003B404D">
        <w:rPr>
          <w:rFonts w:asciiTheme="minorBidi" w:hAnsiTheme="minorBidi"/>
          <w:color w:val="EE0000"/>
          <w:sz w:val="20"/>
          <w:szCs w:val="20"/>
          <w:highlight w:val="yellow"/>
        </w:rPr>
        <w:t>[</w:t>
      </w:r>
      <w:proofErr w:type="gramEnd"/>
      <w:r w:rsidRPr="003B404D">
        <w:rPr>
          <w:rFonts w:asciiTheme="minorBidi" w:hAnsiTheme="minorBidi"/>
          <w:color w:val="EE0000"/>
          <w:sz w:val="20"/>
          <w:szCs w:val="20"/>
          <w:highlight w:val="yellow"/>
        </w:rPr>
        <w:t>name, title, email, phone]</w:t>
      </w:r>
    </w:p>
    <w:p w14:paraId="2E9184D4" w14:textId="77777777" w:rsidR="00BE2A8B" w:rsidRPr="003B404D" w:rsidRDefault="00BE2A8B" w:rsidP="00EB7096">
      <w:pPr>
        <w:suppressLineNumbers/>
        <w:suppressAutoHyphens/>
        <w:spacing w:before="120" w:after="120" w:line="240" w:lineRule="auto"/>
        <w:rPr>
          <w:rFonts w:asciiTheme="minorBidi" w:hAnsiTheme="minorBidi"/>
          <w:color w:val="EE0000"/>
          <w:sz w:val="20"/>
          <w:szCs w:val="20"/>
        </w:rPr>
      </w:pPr>
      <w:r w:rsidRPr="003B404D">
        <w:rPr>
          <w:rFonts w:asciiTheme="minorBidi" w:hAnsiTheme="minorBidi"/>
          <w:color w:val="EE0000"/>
          <w:sz w:val="20"/>
          <w:szCs w:val="20"/>
          <w:highlight w:val="yellow"/>
        </w:rPr>
        <w:t>This RFI is issued for information-gathering only and is not a tender, offer, or request for proposals.</w:t>
      </w:r>
    </w:p>
    <w:p w14:paraId="598DC37D" w14:textId="77777777" w:rsidR="00BE2A8B" w:rsidRPr="003B404D" w:rsidRDefault="00BE2A8B" w:rsidP="00EB7096">
      <w:pPr>
        <w:suppressLineNumbers/>
        <w:suppressAutoHyphens/>
        <w:spacing w:before="120" w:after="120" w:line="240" w:lineRule="auto"/>
        <w:rPr>
          <w:rFonts w:asciiTheme="minorBidi" w:hAnsiTheme="minorBidi"/>
          <w:sz w:val="20"/>
          <w:szCs w:val="20"/>
        </w:rPr>
      </w:pPr>
    </w:p>
    <w:p w14:paraId="1963D441" w14:textId="660555BC" w:rsidR="00877F41" w:rsidRPr="003B404D" w:rsidRDefault="00877F41" w:rsidP="00EB7096">
      <w:pPr>
        <w:pStyle w:val="ListParagraph"/>
        <w:numPr>
          <w:ilvl w:val="0"/>
          <w:numId w:val="6"/>
        </w:numPr>
        <w:suppressLineNumbers/>
        <w:suppressAutoHyphens/>
        <w:spacing w:before="120" w:after="120" w:line="240" w:lineRule="auto"/>
        <w:contextualSpacing w:val="0"/>
        <w:rPr>
          <w:rFonts w:asciiTheme="minorBidi" w:hAnsiTheme="minorBidi"/>
          <w:b/>
          <w:bCs/>
          <w:sz w:val="20"/>
          <w:szCs w:val="20"/>
        </w:rPr>
      </w:pPr>
      <w:r w:rsidRPr="003B404D">
        <w:rPr>
          <w:rFonts w:asciiTheme="minorBidi" w:hAnsiTheme="minorBidi"/>
          <w:b/>
          <w:bCs/>
          <w:sz w:val="20"/>
          <w:szCs w:val="20"/>
        </w:rPr>
        <w:t>PURPOSE AND BACKGROUND</w:t>
      </w:r>
    </w:p>
    <w:p w14:paraId="592A40A7" w14:textId="64695421" w:rsidR="00ED1B5A"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color w:val="000000"/>
          <w:sz w:val="20"/>
          <w:szCs w:val="20"/>
        </w:rPr>
      </w:pPr>
      <w:r w:rsidRPr="003B404D">
        <w:rPr>
          <w:rFonts w:asciiTheme="minorBidi" w:hAnsiTheme="minorBidi"/>
          <w:b/>
          <w:bCs/>
          <w:sz w:val="20"/>
          <w:szCs w:val="20"/>
        </w:rPr>
        <w:t>Purpose.</w:t>
      </w:r>
      <w:r w:rsidRPr="003B404D">
        <w:rPr>
          <w:rFonts w:asciiTheme="minorBidi" w:hAnsiTheme="minorBidi"/>
          <w:sz w:val="20"/>
          <w:szCs w:val="20"/>
        </w:rPr>
        <w:t xml:space="preserve"> </w:t>
      </w:r>
      <w:r w:rsidR="005D52AD" w:rsidRPr="003B404D">
        <w:rPr>
          <w:rFonts w:asciiTheme="minorBidi" w:hAnsiTheme="minorBidi"/>
          <w:sz w:val="20"/>
          <w:szCs w:val="20"/>
        </w:rPr>
        <w:t xml:space="preserve">This Request for Information </w:t>
      </w:r>
      <w:r w:rsidR="00A600D6" w:rsidRPr="003B404D">
        <w:rPr>
          <w:rFonts w:asciiTheme="minorBidi" w:hAnsiTheme="minorBidi"/>
          <w:sz w:val="20"/>
          <w:szCs w:val="20"/>
        </w:rPr>
        <w:t>(</w:t>
      </w:r>
      <w:r w:rsidR="005D52AD" w:rsidRPr="003B404D">
        <w:rPr>
          <w:rFonts w:asciiTheme="minorBidi" w:hAnsiTheme="minorBidi"/>
          <w:sz w:val="20"/>
          <w:szCs w:val="20"/>
        </w:rPr>
        <w:t>RFI) is issued by the Board of Peace (BOP) solely to obtain information from prospective suppliers, service providers, operators, contractors, consortium members, and/or prime vendors (each, a “Respondent”) regarding the Gaza Police Force Development Program described in Exhibit 1 (the “Project”) and the potential areas of expertise described in Exhibit 2. This RFI supports BOP’s market research, planning, procurement strategy, and, if applicable, the development of future solicitation documents. Without limiting the foregoing, BOP may use responses to identify and assess Respondents</w:t>
      </w:r>
      <w:r w:rsidR="00782B89" w:rsidRPr="003B404D">
        <w:rPr>
          <w:rFonts w:asciiTheme="minorBidi" w:hAnsiTheme="minorBidi"/>
          <w:sz w:val="20"/>
          <w:szCs w:val="20"/>
        </w:rPr>
        <w:t>, conduct internal vendor mapping</w:t>
      </w:r>
      <w:r w:rsidR="005D52AD" w:rsidRPr="003B404D">
        <w:rPr>
          <w:rFonts w:asciiTheme="minorBidi" w:hAnsiTheme="minorBidi"/>
          <w:sz w:val="20"/>
          <w:szCs w:val="20"/>
        </w:rPr>
        <w:t xml:space="preserve"> and </w:t>
      </w:r>
      <w:r w:rsidR="00782B89" w:rsidRPr="003B404D">
        <w:rPr>
          <w:rFonts w:asciiTheme="minorBidi" w:hAnsiTheme="minorBidi"/>
          <w:sz w:val="20"/>
          <w:szCs w:val="20"/>
        </w:rPr>
        <w:t>due diligence, and</w:t>
      </w:r>
      <w:r w:rsidR="005D52AD" w:rsidRPr="003B404D">
        <w:rPr>
          <w:rFonts w:asciiTheme="minorBidi" w:hAnsiTheme="minorBidi"/>
          <w:sz w:val="20"/>
          <w:szCs w:val="20"/>
        </w:rPr>
        <w:t xml:space="preserve"> compile a non-exhaustive and non-exclusive list of Respondents who may be considered for future processes (a “Vendor List”). Inclusion on any Vendor List does not confer any right, status, preference, or entitlement and does not </w:t>
      </w:r>
      <w:proofErr w:type="gramStart"/>
      <w:r w:rsidR="005D52AD" w:rsidRPr="003B404D">
        <w:rPr>
          <w:rFonts w:asciiTheme="minorBidi" w:hAnsiTheme="minorBidi"/>
          <w:sz w:val="20"/>
          <w:szCs w:val="20"/>
        </w:rPr>
        <w:t>obligate</w:t>
      </w:r>
      <w:proofErr w:type="gramEnd"/>
      <w:r w:rsidR="005D52AD" w:rsidRPr="003B404D">
        <w:rPr>
          <w:rFonts w:asciiTheme="minorBidi" w:hAnsiTheme="minorBidi"/>
          <w:sz w:val="20"/>
          <w:szCs w:val="20"/>
        </w:rPr>
        <w:t xml:space="preserve"> BOP to include any Respondent in any future process.</w:t>
      </w:r>
    </w:p>
    <w:p w14:paraId="6ED44D46" w14:textId="178B94B0" w:rsidR="00ED1B5A" w:rsidRPr="003B404D" w:rsidRDefault="004E6F69" w:rsidP="00EB7096">
      <w:pPr>
        <w:pStyle w:val="ListParagraph"/>
        <w:numPr>
          <w:ilvl w:val="1"/>
          <w:numId w:val="6"/>
        </w:numPr>
        <w:suppressLineNumbers/>
        <w:suppressAutoHyphens/>
        <w:spacing w:before="120" w:after="120" w:line="240" w:lineRule="auto"/>
        <w:contextualSpacing w:val="0"/>
        <w:rPr>
          <w:rFonts w:asciiTheme="minorBidi" w:hAnsiTheme="minorBidi"/>
          <w:color w:val="000000"/>
          <w:sz w:val="20"/>
          <w:szCs w:val="20"/>
        </w:rPr>
      </w:pPr>
      <w:r w:rsidRPr="003B404D">
        <w:rPr>
          <w:rFonts w:asciiTheme="minorBidi" w:hAnsiTheme="minorBidi"/>
          <w:b/>
          <w:bCs/>
          <w:color w:val="000000" w:themeColor="text1"/>
          <w:sz w:val="20"/>
          <w:szCs w:val="20"/>
        </w:rPr>
        <w:t>What BOP is seeking from Respondents.</w:t>
      </w:r>
      <w:r w:rsidRPr="003B404D">
        <w:rPr>
          <w:rFonts w:asciiTheme="minorBidi" w:hAnsiTheme="minorBidi"/>
          <w:color w:val="000000" w:themeColor="text1"/>
          <w:sz w:val="20"/>
          <w:szCs w:val="20"/>
        </w:rPr>
        <w:t xml:space="preserve"> </w:t>
      </w:r>
      <w:r w:rsidR="00D04ACD" w:rsidRPr="003B404D">
        <w:rPr>
          <w:rFonts w:asciiTheme="minorBidi" w:hAnsiTheme="minorBidi"/>
          <w:sz w:val="20"/>
          <w:szCs w:val="20"/>
        </w:rPr>
        <w:t>Respondents should address the requested items in Section 5 in a clear and well-organized manner and tailor the response to the Project described in Exhibit 1. BOP seeks information from organizations capable of supporting the development of a professional Gaza Police Force capable of providing law enforcement and public safety services throughout Gaza. BOP encourages Respondents to include relevant experience, delivery approaches, assumptions, constraints, indicative timelines, and other indicative commercial inputs where relevant. Any such pricing, schedules, and commercial terms must be clearly marked as non-binding and provided for information purposes only.</w:t>
      </w:r>
    </w:p>
    <w:p w14:paraId="6E0517A6" w14:textId="559E9B41" w:rsidR="00ED1B5A"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Background</w:t>
      </w:r>
      <w:r w:rsidR="005F63CC" w:rsidRPr="003B404D">
        <w:rPr>
          <w:rFonts w:asciiTheme="minorBidi" w:hAnsiTheme="minorBidi"/>
          <w:b/>
          <w:bCs/>
          <w:sz w:val="20"/>
          <w:szCs w:val="20"/>
        </w:rPr>
        <w:t xml:space="preserve"> and operating context</w:t>
      </w:r>
      <w:r w:rsidRPr="003B404D">
        <w:rPr>
          <w:rFonts w:asciiTheme="minorBidi" w:hAnsiTheme="minorBidi"/>
          <w:b/>
          <w:bCs/>
          <w:sz w:val="20"/>
          <w:szCs w:val="20"/>
        </w:rPr>
        <w:t>.</w:t>
      </w:r>
      <w:r w:rsidRPr="003B404D">
        <w:rPr>
          <w:rFonts w:asciiTheme="minorBidi" w:hAnsiTheme="minorBidi"/>
          <w:sz w:val="20"/>
          <w:szCs w:val="20"/>
        </w:rPr>
        <w:t xml:space="preserve"> </w:t>
      </w:r>
      <w:r w:rsidR="00DE1CC8" w:rsidRPr="003B404D">
        <w:rPr>
          <w:rFonts w:asciiTheme="minorBidi" w:hAnsiTheme="minorBidi"/>
          <w:sz w:val="20"/>
          <w:szCs w:val="20"/>
        </w:rPr>
        <w:t>The Project may be implemented in complex environments and under evolving constraints, including restricted access, safety and security conditions, UXO and other hazards, damaged or degraded infrastructure, permitting and governance constraints, supply chain disruption, limited local labor and materials, communications constraints, and coordination with multiple stakeholders. The Project may require delivery in Egypt, Jordan, Gaza, and/or other approved locations. Respondents should clearly state any assumptions, prerequisites, dependencies, or constraints relevant to their response. The Project may be procured as an integrated package, in phases, or through another delivery model, and BOP may use any procurement method and delivery model, or decide not to proceed, all in BOP’s sole discretion.</w:t>
      </w:r>
    </w:p>
    <w:p w14:paraId="4195B1D5" w14:textId="77777777" w:rsidR="00D55084" w:rsidRPr="003B404D" w:rsidRDefault="00877F41" w:rsidP="00EB7096">
      <w:pPr>
        <w:pStyle w:val="ListParagraph"/>
        <w:numPr>
          <w:ilvl w:val="0"/>
          <w:numId w:val="6"/>
        </w:numPr>
        <w:suppressLineNumbers/>
        <w:suppressAutoHyphens/>
        <w:spacing w:before="120" w:after="120" w:line="240" w:lineRule="auto"/>
        <w:contextualSpacing w:val="0"/>
        <w:rPr>
          <w:rFonts w:asciiTheme="minorBidi" w:hAnsiTheme="minorBidi"/>
          <w:b/>
          <w:bCs/>
          <w:sz w:val="20"/>
          <w:szCs w:val="20"/>
        </w:rPr>
      </w:pPr>
      <w:r w:rsidRPr="003B404D">
        <w:rPr>
          <w:rFonts w:asciiTheme="minorBidi" w:hAnsiTheme="minorBidi"/>
          <w:b/>
          <w:bCs/>
          <w:sz w:val="20"/>
          <w:szCs w:val="20"/>
        </w:rPr>
        <w:t>NON-BINDING NATURE; NO COMMITMENT; NO REIMBURSEMENT</w:t>
      </w:r>
    </w:p>
    <w:p w14:paraId="5EB0CCB6" w14:textId="3817B0DC" w:rsidR="0012480E" w:rsidRPr="003B404D" w:rsidRDefault="00E4533E" w:rsidP="00EB7096">
      <w:pPr>
        <w:pStyle w:val="ListParagraph"/>
        <w:suppressLineNumbers/>
        <w:suppressAutoHyphens/>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This RFI is an invitation to provide information only. It is not an offer, tender, or solicitation capable of acceptance, and it does not create any binding obligation on BOP. Respondents are responsible for all </w:t>
      </w:r>
      <w:r w:rsidRPr="003B404D">
        <w:rPr>
          <w:rFonts w:asciiTheme="minorBidi" w:hAnsiTheme="minorBidi"/>
          <w:sz w:val="20"/>
          <w:szCs w:val="20"/>
        </w:rPr>
        <w:lastRenderedPageBreak/>
        <w:t>costs and expenses of preparing and submitting responses. BOP makes no representation or warranty regarding the accuracy, completeness, or currency of any information provided in this RFI or otherwise in connection with this RFI. Any reliance by a Respondent on this RFI, on BOP’s conduct in connection with this RFI, or on any communication from BOP is at the Respondent’s sole risk. Neither the compilation of a Vendor List nor any communication from BOP constitutes a representation that any Respondent will be invited to participate in any future process or awarded any contract.</w:t>
      </w:r>
    </w:p>
    <w:p w14:paraId="4537F824" w14:textId="77777777" w:rsidR="00C32DD8" w:rsidRPr="003B404D" w:rsidRDefault="00877F41" w:rsidP="00EB7096">
      <w:pPr>
        <w:pStyle w:val="ListParagraph"/>
        <w:numPr>
          <w:ilvl w:val="0"/>
          <w:numId w:val="6"/>
        </w:numPr>
        <w:suppressLineNumbers/>
        <w:suppressAutoHyphens/>
        <w:spacing w:before="120" w:after="120" w:line="240" w:lineRule="auto"/>
        <w:contextualSpacing w:val="0"/>
        <w:rPr>
          <w:rFonts w:asciiTheme="minorBidi" w:hAnsiTheme="minorBidi"/>
          <w:b/>
          <w:bCs/>
          <w:sz w:val="20"/>
          <w:szCs w:val="20"/>
        </w:rPr>
      </w:pPr>
      <w:r w:rsidRPr="003B404D">
        <w:rPr>
          <w:rFonts w:asciiTheme="minorBidi" w:hAnsiTheme="minorBidi"/>
          <w:b/>
          <w:bCs/>
          <w:sz w:val="20"/>
          <w:szCs w:val="20"/>
        </w:rPr>
        <w:t>CONFIDENTIALITY AND INFORMATION HANDLING</w:t>
      </w:r>
    </w:p>
    <w:p w14:paraId="4813E3AC" w14:textId="601C68E5" w:rsidR="00ED1B5A" w:rsidRPr="003B404D" w:rsidRDefault="00C32DD8" w:rsidP="00EB7096">
      <w:pPr>
        <w:pStyle w:val="ListParagraph"/>
        <w:numPr>
          <w:ilvl w:val="1"/>
          <w:numId w:val="6"/>
        </w:numPr>
        <w:suppressLineNumbers/>
        <w:suppressAutoHyphens/>
        <w:spacing w:before="120" w:after="120" w:line="240" w:lineRule="auto"/>
        <w:contextualSpacing w:val="0"/>
        <w:rPr>
          <w:rFonts w:asciiTheme="minorBidi" w:hAnsiTheme="minorBidi"/>
          <w:b/>
          <w:bCs/>
          <w:sz w:val="20"/>
          <w:szCs w:val="20"/>
        </w:rPr>
      </w:pPr>
      <w:r w:rsidRPr="003B404D">
        <w:rPr>
          <w:rFonts w:asciiTheme="minorBidi" w:hAnsiTheme="minorBidi"/>
          <w:b/>
          <w:bCs/>
          <w:sz w:val="20"/>
          <w:szCs w:val="20"/>
        </w:rPr>
        <w:t xml:space="preserve">Confidentiality; information handling; no NDA at RFI stage. </w:t>
      </w:r>
      <w:r w:rsidRPr="003B404D">
        <w:rPr>
          <w:rFonts w:asciiTheme="minorBidi" w:hAnsiTheme="minorBidi"/>
          <w:sz w:val="20"/>
          <w:szCs w:val="20"/>
        </w:rPr>
        <w:t xml:space="preserve">BOP does not </w:t>
      </w:r>
      <w:r w:rsidR="00782B89" w:rsidRPr="003B404D">
        <w:rPr>
          <w:rFonts w:asciiTheme="minorBidi" w:hAnsiTheme="minorBidi"/>
          <w:sz w:val="20"/>
          <w:szCs w:val="20"/>
        </w:rPr>
        <w:t xml:space="preserve">presently </w:t>
      </w:r>
      <w:r w:rsidRPr="003B404D">
        <w:rPr>
          <w:rFonts w:asciiTheme="minorBidi" w:hAnsiTheme="minorBidi"/>
          <w:sz w:val="20"/>
          <w:szCs w:val="20"/>
        </w:rPr>
        <w:t xml:space="preserve">intend to share information beyond Exhibit 1 at this stage and does not require a </w:t>
      </w:r>
      <w:r w:rsidR="00782B89" w:rsidRPr="003B404D">
        <w:rPr>
          <w:rFonts w:asciiTheme="minorBidi" w:hAnsiTheme="minorBidi"/>
          <w:sz w:val="20"/>
          <w:szCs w:val="20"/>
        </w:rPr>
        <w:t xml:space="preserve">standalone </w:t>
      </w:r>
      <w:r w:rsidRPr="003B404D">
        <w:rPr>
          <w:rFonts w:asciiTheme="minorBidi" w:hAnsiTheme="minorBidi"/>
          <w:sz w:val="20"/>
          <w:szCs w:val="20"/>
        </w:rPr>
        <w:t>non-disclosure agreement for purposes of this RFI. If a Respondent receives information from BOP that is reasonably understood to be confidential or security-sensitive, the Respondent must: (a) use it only to prepare its response; (b) keep it confidential; and (c) disclose it only to personnel and professional advisors who have a need to know and are bound by confidentiality obligations</w:t>
      </w:r>
      <w:r w:rsidR="00782B89" w:rsidRPr="003B404D">
        <w:rPr>
          <w:rFonts w:asciiTheme="minorBidi" w:hAnsiTheme="minorBidi"/>
          <w:sz w:val="20"/>
          <w:szCs w:val="20"/>
        </w:rPr>
        <w:t xml:space="preserve"> at least as protective as those set out in this RFI</w:t>
      </w:r>
      <w:r w:rsidRPr="003B404D">
        <w:rPr>
          <w:rFonts w:asciiTheme="minorBidi" w:hAnsiTheme="minorBidi"/>
          <w:sz w:val="20"/>
          <w:szCs w:val="20"/>
        </w:rPr>
        <w:t>. If BOP elects to share additional information</w:t>
      </w:r>
      <w:r w:rsidR="00782B89" w:rsidRPr="003B404D">
        <w:rPr>
          <w:rFonts w:asciiTheme="minorBidi" w:hAnsiTheme="minorBidi"/>
          <w:sz w:val="20"/>
          <w:szCs w:val="20"/>
        </w:rPr>
        <w:t>, provide access to a data room,</w:t>
      </w:r>
      <w:r w:rsidRPr="003B404D">
        <w:rPr>
          <w:rFonts w:asciiTheme="minorBidi" w:hAnsiTheme="minorBidi"/>
          <w:sz w:val="20"/>
          <w:szCs w:val="20"/>
        </w:rPr>
        <w:t xml:space="preserve"> conduct follow-up discussions</w:t>
      </w:r>
      <w:r w:rsidR="00782B89" w:rsidRPr="003B404D">
        <w:rPr>
          <w:rFonts w:asciiTheme="minorBidi" w:hAnsiTheme="minorBidi"/>
          <w:sz w:val="20"/>
          <w:szCs w:val="20"/>
        </w:rPr>
        <w:t>,</w:t>
      </w:r>
      <w:r w:rsidRPr="003B404D">
        <w:rPr>
          <w:rFonts w:asciiTheme="minorBidi" w:hAnsiTheme="minorBidi"/>
          <w:sz w:val="20"/>
          <w:szCs w:val="20"/>
        </w:rPr>
        <w:t xml:space="preserve"> or </w:t>
      </w:r>
      <w:r w:rsidR="00782B89" w:rsidRPr="003B404D">
        <w:rPr>
          <w:rFonts w:asciiTheme="minorBidi" w:hAnsiTheme="minorBidi"/>
          <w:sz w:val="20"/>
          <w:szCs w:val="20"/>
        </w:rPr>
        <w:t xml:space="preserve">commence </w:t>
      </w:r>
      <w:r w:rsidRPr="003B404D">
        <w:rPr>
          <w:rFonts w:asciiTheme="minorBidi" w:hAnsiTheme="minorBidi"/>
          <w:sz w:val="20"/>
          <w:szCs w:val="20"/>
        </w:rPr>
        <w:t>any subsequent procurement process, BOP may, in its sole discretion, require execution of a separate non-disclosure agreement and/or compliance with additional confidentiality</w:t>
      </w:r>
      <w:r w:rsidR="00782B89" w:rsidRPr="003B404D">
        <w:rPr>
          <w:rFonts w:asciiTheme="minorBidi" w:hAnsiTheme="minorBidi"/>
          <w:sz w:val="20"/>
          <w:szCs w:val="20"/>
        </w:rPr>
        <w:t>, information-security,</w:t>
      </w:r>
      <w:r w:rsidRPr="003B404D">
        <w:rPr>
          <w:rFonts w:asciiTheme="minorBidi" w:hAnsiTheme="minorBidi"/>
          <w:sz w:val="20"/>
          <w:szCs w:val="20"/>
        </w:rPr>
        <w:t xml:space="preserve"> or security requirements as a condition of participation.</w:t>
      </w:r>
    </w:p>
    <w:p w14:paraId="5C557A35" w14:textId="03A26055" w:rsidR="004E6F69"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color w:val="000000"/>
          <w:sz w:val="20"/>
          <w:szCs w:val="20"/>
        </w:rPr>
      </w:pPr>
      <w:r w:rsidRPr="003B404D">
        <w:rPr>
          <w:rFonts w:asciiTheme="minorBidi" w:hAnsiTheme="minorBidi"/>
          <w:b/>
          <w:bCs/>
          <w:sz w:val="20"/>
          <w:szCs w:val="20"/>
        </w:rPr>
        <w:t xml:space="preserve">Respondent </w:t>
      </w:r>
      <w:r w:rsidR="005F63CC" w:rsidRPr="003B404D">
        <w:rPr>
          <w:rFonts w:asciiTheme="minorBidi" w:hAnsiTheme="minorBidi"/>
          <w:b/>
          <w:bCs/>
          <w:sz w:val="20"/>
          <w:szCs w:val="20"/>
        </w:rPr>
        <w:t>submissions; confidentiality; IP; publicity</w:t>
      </w:r>
      <w:r w:rsidRPr="003B404D">
        <w:rPr>
          <w:rFonts w:asciiTheme="minorBidi" w:hAnsiTheme="minorBidi"/>
          <w:b/>
          <w:bCs/>
          <w:sz w:val="20"/>
          <w:szCs w:val="20"/>
        </w:rPr>
        <w:t>.</w:t>
      </w:r>
      <w:r w:rsidRPr="003B404D">
        <w:rPr>
          <w:rFonts w:asciiTheme="minorBidi" w:hAnsiTheme="minorBidi"/>
          <w:sz w:val="20"/>
          <w:szCs w:val="20"/>
        </w:rPr>
        <w:t xml:space="preserve"> </w:t>
      </w:r>
      <w:r w:rsidR="00503E76" w:rsidRPr="003B404D">
        <w:rPr>
          <w:rFonts w:asciiTheme="minorBidi" w:hAnsiTheme="minorBidi"/>
          <w:sz w:val="20"/>
          <w:szCs w:val="20"/>
        </w:rPr>
        <w:t xml:space="preserve">Respondents should clearly mark proprietary or confidential portions of their responses. BOP and its advisors may use, copy, </w:t>
      </w:r>
      <w:r w:rsidR="00782B89" w:rsidRPr="003B404D">
        <w:rPr>
          <w:rFonts w:asciiTheme="minorBidi" w:hAnsiTheme="minorBidi"/>
          <w:sz w:val="20"/>
          <w:szCs w:val="20"/>
        </w:rPr>
        <w:t xml:space="preserve">retain, </w:t>
      </w:r>
      <w:r w:rsidR="00503E76" w:rsidRPr="003B404D">
        <w:rPr>
          <w:rFonts w:asciiTheme="minorBidi" w:hAnsiTheme="minorBidi"/>
          <w:sz w:val="20"/>
          <w:szCs w:val="20"/>
        </w:rPr>
        <w:t xml:space="preserve">and </w:t>
      </w:r>
      <w:r w:rsidR="00782B89" w:rsidRPr="003B404D">
        <w:rPr>
          <w:rFonts w:asciiTheme="minorBidi" w:hAnsiTheme="minorBidi"/>
          <w:sz w:val="20"/>
          <w:szCs w:val="20"/>
        </w:rPr>
        <w:t>analyze</w:t>
      </w:r>
      <w:r w:rsidR="00503E76" w:rsidRPr="003B404D">
        <w:rPr>
          <w:rFonts w:asciiTheme="minorBidi" w:hAnsiTheme="minorBidi"/>
          <w:sz w:val="20"/>
          <w:szCs w:val="20"/>
        </w:rPr>
        <w:t xml:space="preserve"> responses for internal purposes, including evaluation, vendor vetting, Vendor List compilation, planning,</w:t>
      </w:r>
      <w:r w:rsidR="00782B89" w:rsidRPr="003B404D">
        <w:rPr>
          <w:rFonts w:asciiTheme="minorBidi" w:hAnsiTheme="minorBidi"/>
          <w:sz w:val="20"/>
          <w:szCs w:val="20"/>
        </w:rPr>
        <w:t xml:space="preserve"> market analysis,</w:t>
      </w:r>
      <w:r w:rsidR="00503E76" w:rsidRPr="003B404D">
        <w:rPr>
          <w:rFonts w:asciiTheme="minorBidi" w:hAnsiTheme="minorBidi"/>
          <w:sz w:val="20"/>
          <w:szCs w:val="20"/>
        </w:rPr>
        <w:t xml:space="preserve"> and the development of future procurement documents, in each case in BOP’s sole discretion. BOP may be required to disclose information under applicable law, regulation, freedom of information requirements, legal process</w:t>
      </w:r>
      <w:r w:rsidR="00782B89" w:rsidRPr="003B404D">
        <w:rPr>
          <w:rFonts w:asciiTheme="minorBidi" w:hAnsiTheme="minorBidi"/>
          <w:sz w:val="20"/>
          <w:szCs w:val="20"/>
        </w:rPr>
        <w:t>, or to donors, partner governments, oversight bodies, advisors, and service providers for internal review, approvals, diligence, audit, reporting, accountability, security, or compliance purposes</w:t>
      </w:r>
      <w:r w:rsidR="00503E76" w:rsidRPr="003B404D">
        <w:rPr>
          <w:rFonts w:asciiTheme="minorBidi" w:hAnsiTheme="minorBidi"/>
          <w:sz w:val="20"/>
          <w:szCs w:val="20"/>
        </w:rPr>
        <w:t>. To the extent permitted by applicable law, BOP will use reasonable efforts to notify the relevant Respondent before disclosing information marked as proprietary or confidential</w:t>
      </w:r>
      <w:r w:rsidR="00782B89" w:rsidRPr="003B404D">
        <w:rPr>
          <w:rFonts w:asciiTheme="minorBidi" w:hAnsiTheme="minorBidi"/>
          <w:sz w:val="20"/>
          <w:szCs w:val="20"/>
        </w:rPr>
        <w:t xml:space="preserve"> in response to compulsory legal process</w:t>
      </w:r>
      <w:r w:rsidR="00503E76" w:rsidRPr="003B404D">
        <w:rPr>
          <w:rFonts w:asciiTheme="minorBidi" w:hAnsiTheme="minorBidi"/>
          <w:sz w:val="20"/>
          <w:szCs w:val="20"/>
        </w:rPr>
        <w:t>. As between BOP and a Respondent, the Respondent retains ownership of its pre-existing intellectual property included in its response. By submitting a response, the Respondent grants BOP and its advisors a non-exclusive, worldwide, royalty-free right to use, reproduce,</w:t>
      </w:r>
      <w:r w:rsidR="00782B89" w:rsidRPr="003B404D">
        <w:rPr>
          <w:rFonts w:asciiTheme="minorBidi" w:hAnsiTheme="minorBidi"/>
          <w:sz w:val="20"/>
          <w:szCs w:val="20"/>
        </w:rPr>
        <w:t xml:space="preserve"> retain, disclose internally,</w:t>
      </w:r>
      <w:r w:rsidR="00503E76" w:rsidRPr="003B404D">
        <w:rPr>
          <w:rFonts w:asciiTheme="minorBidi" w:hAnsiTheme="minorBidi"/>
          <w:sz w:val="20"/>
          <w:szCs w:val="20"/>
        </w:rPr>
        <w:t xml:space="preserve"> and analyze the response for the internal purposes described above. Respondents must not make public statements about this RFI or use BOP’s name, trademarks, or logos without BOP’s prior written consent, except as required by applicable law, regulation, or the rules of a competent stock exchange or securities regulator.</w:t>
      </w:r>
    </w:p>
    <w:p w14:paraId="66BB5706" w14:textId="63851BA3" w:rsidR="00877F41" w:rsidRPr="003B404D" w:rsidRDefault="00877F41" w:rsidP="00EB7096">
      <w:pPr>
        <w:pStyle w:val="ListParagraph"/>
        <w:keepNext/>
        <w:numPr>
          <w:ilvl w:val="0"/>
          <w:numId w:val="6"/>
        </w:numPr>
        <w:suppressLineNumbers/>
        <w:suppressAutoHyphens/>
        <w:spacing w:before="120" w:after="120" w:line="240" w:lineRule="auto"/>
        <w:contextualSpacing w:val="0"/>
        <w:rPr>
          <w:rFonts w:asciiTheme="minorBidi" w:hAnsiTheme="minorBidi"/>
          <w:b/>
          <w:bCs/>
          <w:sz w:val="20"/>
          <w:szCs w:val="20"/>
        </w:rPr>
      </w:pPr>
      <w:r w:rsidRPr="003B404D">
        <w:rPr>
          <w:rFonts w:asciiTheme="minorBidi" w:hAnsiTheme="minorBidi"/>
          <w:b/>
          <w:bCs/>
          <w:sz w:val="20"/>
          <w:szCs w:val="20"/>
        </w:rPr>
        <w:t>COMMUNICATIONS; QUESTIONS; ADDENDA</w:t>
      </w:r>
    </w:p>
    <w:p w14:paraId="2225E568" w14:textId="77777777" w:rsidR="00782B89"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Single point of contact.</w:t>
      </w:r>
      <w:r w:rsidRPr="003B404D">
        <w:rPr>
          <w:rFonts w:asciiTheme="minorBidi" w:hAnsiTheme="minorBidi"/>
          <w:sz w:val="20"/>
          <w:szCs w:val="20"/>
        </w:rPr>
        <w:t xml:space="preserve"> </w:t>
      </w:r>
      <w:r w:rsidR="0017422F" w:rsidRPr="003B404D">
        <w:rPr>
          <w:rFonts w:asciiTheme="minorBidi" w:hAnsiTheme="minorBidi"/>
          <w:sz w:val="20"/>
          <w:szCs w:val="20"/>
        </w:rPr>
        <w:t>Respondents must direct all communications regarding this RFI solely to the RFI Contact. Respondents must not contact other BOP personnel regarding this RFI unless BOP authorizes this in writing.</w:t>
      </w:r>
      <w:r w:rsidR="00782B89" w:rsidRPr="003B404D">
        <w:rPr>
          <w:rFonts w:asciiTheme="minorBidi" w:hAnsiTheme="minorBidi"/>
          <w:sz w:val="20"/>
          <w:szCs w:val="20"/>
        </w:rPr>
        <w:t xml:space="preserve"> Respondents are solely responsible for monitoring the portal and any other communication channel identified by BOP for updates, notices, addenda, and clarifications relating to this RFI.</w:t>
      </w:r>
    </w:p>
    <w:p w14:paraId="0882DF78" w14:textId="4C9DC5B2" w:rsidR="003D5C02" w:rsidRPr="003B404D" w:rsidRDefault="00782B89"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920B7C">
        <w:rPr>
          <w:rFonts w:asciiTheme="minorBidi" w:hAnsiTheme="minorBidi"/>
          <w:b/>
          <w:bCs/>
          <w:sz w:val="20"/>
          <w:szCs w:val="20"/>
        </w:rPr>
        <w:t>Prohibited contact.</w:t>
      </w:r>
      <w:r w:rsidRPr="003B404D">
        <w:rPr>
          <w:rFonts w:asciiTheme="minorBidi" w:hAnsiTheme="minorBidi"/>
          <w:sz w:val="20"/>
          <w:szCs w:val="20"/>
        </w:rPr>
        <w:t xml:space="preserve"> Except as expressly authorized in this RFI or in writing by BOP, no Respondent, nor any of its affiliates, officers, directors, employees, consultants, advisors, agents, subcontractors, service providers, or other representatives, may directly or indirectly contact, solicit, influence, or attempt to influence any BOP officer, director, employee, consultant, agent, advisor, or other person acting on behalf of BOP regarding this RFI, any potential future procurement, or any related matter, except through the communication channel designated by BOP. Any breach of this provision, or any attempt to circumvent it, may result in rejection or disregard of the response, exclusion from any Vendor List, or such other action as BOP deems appropriate in its sole discretion.</w:t>
      </w:r>
    </w:p>
    <w:p w14:paraId="591C8319" w14:textId="13477C66" w:rsidR="003D5C02" w:rsidRPr="003B404D" w:rsidRDefault="003D5C02"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Questions.</w:t>
      </w:r>
      <w:r w:rsidRPr="003B404D">
        <w:rPr>
          <w:rFonts w:asciiTheme="minorBidi" w:hAnsiTheme="minorBidi"/>
          <w:sz w:val="20"/>
          <w:szCs w:val="20"/>
        </w:rPr>
        <w:t xml:space="preserve"> Respondents may submit clarification questions to the RFI Contact by email no later than </w:t>
      </w:r>
      <w:r w:rsidR="0060793D" w:rsidRPr="003B404D">
        <w:rPr>
          <w:rFonts w:asciiTheme="minorBidi" w:hAnsiTheme="minorBidi"/>
          <w:sz w:val="20"/>
          <w:szCs w:val="20"/>
        </w:rPr>
        <w:t xml:space="preserve">five (5) </w:t>
      </w:r>
      <w:r w:rsidR="00782B89" w:rsidRPr="003B404D">
        <w:rPr>
          <w:rFonts w:asciiTheme="minorBidi" w:hAnsiTheme="minorBidi"/>
          <w:sz w:val="20"/>
          <w:szCs w:val="20"/>
        </w:rPr>
        <w:t>business</w:t>
      </w:r>
      <w:r w:rsidR="0060793D" w:rsidRPr="003B404D">
        <w:rPr>
          <w:rFonts w:asciiTheme="minorBidi" w:hAnsiTheme="minorBidi"/>
          <w:sz w:val="20"/>
          <w:szCs w:val="20"/>
        </w:rPr>
        <w:t xml:space="preserve"> days (</w:t>
      </w:r>
      <w:r w:rsidR="00EB7096" w:rsidRPr="003B404D">
        <w:rPr>
          <w:rFonts w:asciiTheme="minorBidi" w:hAnsiTheme="minorBidi"/>
          <w:sz w:val="20"/>
          <w:szCs w:val="20"/>
        </w:rPr>
        <w:t xml:space="preserve">i.e., </w:t>
      </w:r>
      <w:r w:rsidR="0060793D" w:rsidRPr="003B404D">
        <w:rPr>
          <w:rFonts w:asciiTheme="minorBidi" w:hAnsiTheme="minorBidi"/>
          <w:sz w:val="20"/>
          <w:szCs w:val="20"/>
        </w:rPr>
        <w:t>Monday through Friday)</w:t>
      </w:r>
      <w:r w:rsidR="00AE0E12" w:rsidRPr="003B404D">
        <w:rPr>
          <w:rFonts w:asciiTheme="minorBidi" w:hAnsiTheme="minorBidi"/>
          <w:sz w:val="20"/>
          <w:szCs w:val="20"/>
        </w:rPr>
        <w:t xml:space="preserve"> </w:t>
      </w:r>
      <w:r w:rsidRPr="003B404D">
        <w:rPr>
          <w:rFonts w:asciiTheme="minorBidi" w:hAnsiTheme="minorBidi"/>
          <w:sz w:val="20"/>
          <w:szCs w:val="20"/>
        </w:rPr>
        <w:t>before the Response Deadline. BOP may, but is not obligated to, respond</w:t>
      </w:r>
      <w:r w:rsidR="00782B89" w:rsidRPr="003B404D">
        <w:rPr>
          <w:rFonts w:asciiTheme="minorBidi" w:hAnsiTheme="minorBidi"/>
          <w:sz w:val="20"/>
          <w:szCs w:val="20"/>
        </w:rPr>
        <w:t xml:space="preserve"> to any question, in whole or in part</w:t>
      </w:r>
      <w:r w:rsidRPr="003B404D">
        <w:rPr>
          <w:rFonts w:asciiTheme="minorBidi" w:hAnsiTheme="minorBidi"/>
          <w:sz w:val="20"/>
          <w:szCs w:val="20"/>
        </w:rPr>
        <w:t xml:space="preserve">, and may respond to some questions and not others. Any response may be provided individually or </w:t>
      </w:r>
      <w:r w:rsidR="00782B89" w:rsidRPr="003B404D">
        <w:rPr>
          <w:rFonts w:asciiTheme="minorBidi" w:hAnsiTheme="minorBidi"/>
          <w:sz w:val="20"/>
          <w:szCs w:val="20"/>
        </w:rPr>
        <w:t>through</w:t>
      </w:r>
      <w:r w:rsidRPr="003B404D">
        <w:rPr>
          <w:rFonts w:asciiTheme="minorBidi" w:hAnsiTheme="minorBidi"/>
          <w:sz w:val="20"/>
          <w:szCs w:val="20"/>
        </w:rPr>
        <w:t xml:space="preserve"> anonymized Q&amp;A</w:t>
      </w:r>
      <w:r w:rsidR="00782B89" w:rsidRPr="003B404D">
        <w:rPr>
          <w:rFonts w:asciiTheme="minorBidi" w:hAnsiTheme="minorBidi"/>
          <w:sz w:val="20"/>
          <w:szCs w:val="20"/>
        </w:rPr>
        <w:t>, written notices,</w:t>
      </w:r>
      <w:r w:rsidRPr="003B404D">
        <w:rPr>
          <w:rFonts w:asciiTheme="minorBidi" w:hAnsiTheme="minorBidi"/>
          <w:sz w:val="20"/>
          <w:szCs w:val="20"/>
        </w:rPr>
        <w:t xml:space="preserve"> </w:t>
      </w:r>
      <w:r w:rsidRPr="003B404D">
        <w:rPr>
          <w:rFonts w:asciiTheme="minorBidi" w:hAnsiTheme="minorBidi"/>
          <w:sz w:val="20"/>
          <w:szCs w:val="20"/>
        </w:rPr>
        <w:lastRenderedPageBreak/>
        <w:t>and/or addenda, in each case at BOP’s sole discretion and subject to confidentiality, security,</w:t>
      </w:r>
      <w:r w:rsidR="00782B89" w:rsidRPr="003B404D">
        <w:rPr>
          <w:rFonts w:asciiTheme="minorBidi" w:hAnsiTheme="minorBidi"/>
          <w:sz w:val="20"/>
          <w:szCs w:val="20"/>
        </w:rPr>
        <w:t xml:space="preserve"> operational,</w:t>
      </w:r>
      <w:r w:rsidRPr="003B404D">
        <w:rPr>
          <w:rFonts w:asciiTheme="minorBidi" w:hAnsiTheme="minorBidi"/>
          <w:sz w:val="20"/>
          <w:szCs w:val="20"/>
        </w:rPr>
        <w:t xml:space="preserve"> or legal restrictions.</w:t>
      </w:r>
      <w:r w:rsidR="00782B89" w:rsidRPr="003B404D">
        <w:rPr>
          <w:rFonts w:asciiTheme="minorBidi" w:hAnsiTheme="minorBidi"/>
          <w:sz w:val="20"/>
          <w:szCs w:val="20"/>
        </w:rPr>
        <w:t xml:space="preserve"> Only written responses issued or authorized by BOP may be relied upon.</w:t>
      </w:r>
    </w:p>
    <w:p w14:paraId="1A363398" w14:textId="72DADAA7" w:rsidR="00ED1B5A"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Addenda.</w:t>
      </w:r>
      <w:r w:rsidRPr="003B404D">
        <w:rPr>
          <w:rFonts w:asciiTheme="minorBidi" w:hAnsiTheme="minorBidi"/>
          <w:sz w:val="20"/>
          <w:szCs w:val="20"/>
        </w:rPr>
        <w:t xml:space="preserve"> </w:t>
      </w:r>
      <w:r w:rsidR="009E06D5" w:rsidRPr="003B404D">
        <w:rPr>
          <w:rFonts w:asciiTheme="minorBidi" w:hAnsiTheme="minorBidi"/>
          <w:sz w:val="20"/>
          <w:szCs w:val="20"/>
        </w:rPr>
        <w:t>BOP will issue any modifications, clarifications, updates, or additional instructions through written addenda or written notices posted on the portal or another channel identified by BOP.</w:t>
      </w:r>
      <w:r w:rsidR="00782B89" w:rsidRPr="003B404D">
        <w:rPr>
          <w:rFonts w:asciiTheme="minorBidi" w:hAnsiTheme="minorBidi"/>
          <w:sz w:val="20"/>
          <w:szCs w:val="20"/>
        </w:rPr>
        <w:t xml:space="preserve"> Only such written addenda or written notices issued by BOP are binding for purposes of this RFI.</w:t>
      </w:r>
      <w:r w:rsidR="009E06D5" w:rsidRPr="003B404D">
        <w:rPr>
          <w:rFonts w:asciiTheme="minorBidi" w:hAnsiTheme="minorBidi"/>
          <w:sz w:val="20"/>
          <w:szCs w:val="20"/>
        </w:rPr>
        <w:t xml:space="preserve"> Respondents are responsible for monitoring the portal and complying with all addenda.</w:t>
      </w:r>
    </w:p>
    <w:p w14:paraId="294D5979" w14:textId="3FCF2130" w:rsidR="00877F41" w:rsidRPr="003B404D" w:rsidRDefault="00877F41" w:rsidP="00EB7096">
      <w:pPr>
        <w:pStyle w:val="ListParagraph"/>
        <w:numPr>
          <w:ilvl w:val="0"/>
          <w:numId w:val="6"/>
        </w:numPr>
        <w:suppressLineNumbers/>
        <w:suppressAutoHyphens/>
        <w:spacing w:before="120" w:after="120" w:line="240" w:lineRule="auto"/>
        <w:contextualSpacing w:val="0"/>
        <w:rPr>
          <w:rFonts w:asciiTheme="minorBidi" w:hAnsiTheme="minorBidi"/>
          <w:b/>
          <w:bCs/>
          <w:sz w:val="20"/>
          <w:szCs w:val="20"/>
        </w:rPr>
      </w:pPr>
      <w:r w:rsidRPr="003B404D">
        <w:rPr>
          <w:rFonts w:asciiTheme="minorBidi" w:hAnsiTheme="minorBidi"/>
          <w:b/>
          <w:bCs/>
          <w:sz w:val="20"/>
          <w:szCs w:val="20"/>
        </w:rPr>
        <w:t>REQUESTED INFORMATION (RESPONSE CONTENTS)</w:t>
      </w:r>
    </w:p>
    <w:p w14:paraId="398D4A94" w14:textId="37B76C72" w:rsidR="004243D6" w:rsidRPr="003B404D" w:rsidRDefault="004243D6" w:rsidP="00920B7C">
      <w:pPr>
        <w:pStyle w:val="ListParagraph"/>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Respondents should provide concise, factual</w:t>
      </w:r>
      <w:r w:rsidR="00782B89" w:rsidRPr="003B404D">
        <w:rPr>
          <w:rFonts w:asciiTheme="minorBidi" w:hAnsiTheme="minorBidi"/>
          <w:sz w:val="20"/>
          <w:szCs w:val="20"/>
        </w:rPr>
        <w:t>, complete, and internally consistent</w:t>
      </w:r>
      <w:r w:rsidRPr="003B404D">
        <w:rPr>
          <w:rFonts w:asciiTheme="minorBidi" w:hAnsiTheme="minorBidi"/>
          <w:sz w:val="20"/>
          <w:szCs w:val="20"/>
        </w:rPr>
        <w:t xml:space="preserve"> information and may attach supporting documentation. BOP encourages, but does not require, Respondents to structure their response in the order set out in Section 5 and to use headings that correspond to Sections 5.1 through 5.8. Respondents should avoid marketing materials that do not address the requested information.</w:t>
      </w:r>
    </w:p>
    <w:p w14:paraId="6A8DEFD9" w14:textId="77777777" w:rsidR="00782B89" w:rsidRPr="003B404D" w:rsidRDefault="004243D6" w:rsidP="00920B7C">
      <w:pPr>
        <w:pStyle w:val="ListParagraph"/>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For ease of review and comparison, Respondents are encouraged to include a short executive summary, not to exceed two pages, that highlights: (a) relevant experience in police force development and related public safety capabilities; (b) geographic/logistics capability; (c) delivery models the Respondent can support; (d) capacity constraints and key assumptions; and (e) any items that the Respondent considers differentiating.</w:t>
      </w:r>
    </w:p>
    <w:p w14:paraId="68D3B00A" w14:textId="6070972C" w:rsidR="004243D6" w:rsidRPr="003B404D" w:rsidRDefault="00782B89" w:rsidP="00920B7C">
      <w:pPr>
        <w:pStyle w:val="ListParagraph"/>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Respondents are responsible for ensuring that their responses are accurate and complete as of the submission date. Each Respondent should promptly notify BOP in writing of any material change to information submitted in response to this RFI, including changes relating to ownership, control, key personnel, proposed subcontractors or consortium members, sanctions or debarment status, conflicts of interest, or material proceedings, to the extent relevant to the Respondent's response.</w:t>
      </w:r>
    </w:p>
    <w:p w14:paraId="16710AD6" w14:textId="77777777" w:rsidR="00D46A09"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Respondent profile and contact details</w:t>
      </w:r>
      <w:r w:rsidR="00D46A09" w:rsidRPr="003B404D">
        <w:rPr>
          <w:rFonts w:asciiTheme="minorBidi" w:hAnsiTheme="minorBidi"/>
          <w:sz w:val="20"/>
          <w:szCs w:val="20"/>
        </w:rPr>
        <w:t>. Provide:</w:t>
      </w:r>
      <w:r w:rsidR="00E27C98" w:rsidRPr="003B404D">
        <w:rPr>
          <w:rFonts w:asciiTheme="minorBidi" w:hAnsiTheme="minorBidi"/>
          <w:sz w:val="20"/>
          <w:szCs w:val="20"/>
        </w:rPr>
        <w:t xml:space="preserve"> </w:t>
      </w:r>
    </w:p>
    <w:p w14:paraId="2954A5B8" w14:textId="78880E62" w:rsidR="00D46A09" w:rsidRPr="003B404D" w:rsidRDefault="00877F41" w:rsidP="00EB7096">
      <w:pPr>
        <w:pStyle w:val="ListParagraph"/>
        <w:suppressLineNumbers/>
        <w:suppressAutoHyphens/>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(a) </w:t>
      </w:r>
      <w:r w:rsidR="00D46A09" w:rsidRPr="003B404D">
        <w:rPr>
          <w:rFonts w:asciiTheme="minorBidi" w:hAnsiTheme="minorBidi"/>
          <w:sz w:val="20"/>
          <w:szCs w:val="20"/>
        </w:rPr>
        <w:t>full</w:t>
      </w:r>
      <w:r w:rsidRPr="003B404D">
        <w:rPr>
          <w:rFonts w:asciiTheme="minorBidi" w:hAnsiTheme="minorBidi"/>
          <w:sz w:val="20"/>
          <w:szCs w:val="20"/>
        </w:rPr>
        <w:t xml:space="preserve"> legal name, registration number, and legal form</w:t>
      </w:r>
      <w:r w:rsidR="00D46A09" w:rsidRPr="003B404D">
        <w:rPr>
          <w:rFonts w:asciiTheme="minorBidi" w:hAnsiTheme="minorBidi"/>
          <w:sz w:val="20"/>
          <w:szCs w:val="20"/>
        </w:rPr>
        <w:t>;</w:t>
      </w:r>
      <w:r w:rsidR="00E27C98" w:rsidRPr="003B404D">
        <w:rPr>
          <w:rFonts w:asciiTheme="minorBidi" w:hAnsiTheme="minorBidi"/>
          <w:sz w:val="20"/>
          <w:szCs w:val="20"/>
        </w:rPr>
        <w:t xml:space="preserve"> </w:t>
      </w:r>
    </w:p>
    <w:p w14:paraId="00140185" w14:textId="169CBCF7" w:rsidR="00D46A09" w:rsidRPr="003B404D" w:rsidRDefault="00877F41" w:rsidP="00EB7096">
      <w:pPr>
        <w:pStyle w:val="ListParagraph"/>
        <w:suppressLineNumbers/>
        <w:suppressAutoHyphens/>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(b) </w:t>
      </w:r>
      <w:r w:rsidR="00D46A09" w:rsidRPr="003B404D">
        <w:rPr>
          <w:rFonts w:asciiTheme="minorBidi" w:hAnsiTheme="minorBidi"/>
          <w:sz w:val="20"/>
          <w:szCs w:val="20"/>
        </w:rPr>
        <w:t>jurisdiction</w:t>
      </w:r>
      <w:r w:rsidRPr="003B404D">
        <w:rPr>
          <w:rFonts w:asciiTheme="minorBidi" w:hAnsiTheme="minorBidi"/>
          <w:sz w:val="20"/>
          <w:szCs w:val="20"/>
        </w:rPr>
        <w:t xml:space="preserve"> of incorporation and principal place of business</w:t>
      </w:r>
      <w:r w:rsidR="00D46A09" w:rsidRPr="003B404D">
        <w:rPr>
          <w:rFonts w:asciiTheme="minorBidi" w:hAnsiTheme="minorBidi"/>
          <w:sz w:val="20"/>
          <w:szCs w:val="20"/>
        </w:rPr>
        <w:t>;</w:t>
      </w:r>
      <w:r w:rsidR="00E27C98" w:rsidRPr="003B404D">
        <w:rPr>
          <w:rFonts w:asciiTheme="minorBidi" w:hAnsiTheme="minorBidi"/>
          <w:sz w:val="20"/>
          <w:szCs w:val="20"/>
        </w:rPr>
        <w:t xml:space="preserve"> </w:t>
      </w:r>
    </w:p>
    <w:p w14:paraId="0777F863" w14:textId="160A10D9" w:rsidR="00D46A09" w:rsidRPr="003B404D" w:rsidRDefault="00877F41" w:rsidP="00EB7096">
      <w:pPr>
        <w:pStyle w:val="ListParagraph"/>
        <w:suppressLineNumbers/>
        <w:suppressAutoHyphens/>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(c) </w:t>
      </w:r>
      <w:r w:rsidR="00D46A09" w:rsidRPr="003B404D">
        <w:rPr>
          <w:rFonts w:asciiTheme="minorBidi" w:hAnsiTheme="minorBidi"/>
          <w:sz w:val="20"/>
          <w:szCs w:val="20"/>
        </w:rPr>
        <w:t>address</w:t>
      </w:r>
      <w:r w:rsidRPr="003B404D">
        <w:rPr>
          <w:rFonts w:asciiTheme="minorBidi" w:hAnsiTheme="minorBidi"/>
          <w:sz w:val="20"/>
          <w:szCs w:val="20"/>
        </w:rPr>
        <w:t>, website, and primary contact (name/title/email/phone)</w:t>
      </w:r>
      <w:r w:rsidR="00D46A09" w:rsidRPr="003B404D">
        <w:rPr>
          <w:rFonts w:asciiTheme="minorBidi" w:hAnsiTheme="minorBidi"/>
          <w:sz w:val="20"/>
          <w:szCs w:val="20"/>
        </w:rPr>
        <w:t>; and</w:t>
      </w:r>
      <w:r w:rsidR="00E27C98" w:rsidRPr="003B404D">
        <w:rPr>
          <w:rFonts w:asciiTheme="minorBidi" w:hAnsiTheme="minorBidi"/>
          <w:sz w:val="20"/>
          <w:szCs w:val="20"/>
        </w:rPr>
        <w:t xml:space="preserve"> </w:t>
      </w:r>
    </w:p>
    <w:p w14:paraId="736F339E" w14:textId="1B350264" w:rsidR="00D46A09" w:rsidRPr="003B404D" w:rsidRDefault="00877F41" w:rsidP="00EB7096">
      <w:pPr>
        <w:pStyle w:val="ListParagraph"/>
        <w:suppressLineNumbers/>
        <w:suppressAutoHyphens/>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(d) </w:t>
      </w:r>
      <w:r w:rsidR="00D46A09" w:rsidRPr="003B404D">
        <w:rPr>
          <w:rFonts w:asciiTheme="minorBidi" w:hAnsiTheme="minorBidi"/>
          <w:sz w:val="20"/>
          <w:szCs w:val="20"/>
        </w:rPr>
        <w:t>ownership</w:t>
      </w:r>
      <w:r w:rsidRPr="003B404D">
        <w:rPr>
          <w:rFonts w:asciiTheme="minorBidi" w:hAnsiTheme="minorBidi"/>
          <w:sz w:val="20"/>
          <w:szCs w:val="20"/>
        </w:rPr>
        <w:t xml:space="preserve"> overview (including parent company, key affiliates, and controlling owners)</w:t>
      </w:r>
      <w:r w:rsidR="00E27C98" w:rsidRPr="003B404D">
        <w:rPr>
          <w:rFonts w:asciiTheme="minorBidi" w:hAnsiTheme="minorBidi"/>
          <w:sz w:val="20"/>
          <w:szCs w:val="20"/>
        </w:rPr>
        <w:t xml:space="preserve">. </w:t>
      </w:r>
    </w:p>
    <w:p w14:paraId="505B84AB" w14:textId="77777777" w:rsidR="00CF4AF2" w:rsidRPr="003B404D" w:rsidRDefault="003A5B23" w:rsidP="00EB7096">
      <w:pPr>
        <w:pStyle w:val="ListParagraph"/>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Respondents are encouraged to respond as a consortium or proposed joint venture, or as a prime contractor with subcontractors, in which case the response should clearly identify: </w:t>
      </w:r>
    </w:p>
    <w:p w14:paraId="553EE7B5" w14:textId="5FD748F8" w:rsidR="00CF4AF2" w:rsidRPr="003B404D" w:rsidRDefault="000235EE" w:rsidP="00EB7096">
      <w:pPr>
        <w:spacing w:before="120" w:after="120" w:line="240" w:lineRule="auto"/>
        <w:rPr>
          <w:rFonts w:asciiTheme="minorBidi" w:hAnsiTheme="minorBidi"/>
          <w:sz w:val="20"/>
          <w:szCs w:val="20"/>
        </w:rPr>
      </w:pPr>
      <w:r w:rsidRPr="003B404D">
        <w:rPr>
          <w:rFonts w:asciiTheme="minorBidi" w:hAnsiTheme="minorBidi"/>
          <w:sz w:val="20"/>
          <w:szCs w:val="20"/>
        </w:rPr>
        <w:t xml:space="preserve">      (</w:t>
      </w:r>
      <w:proofErr w:type="spellStart"/>
      <w:r w:rsidR="00842F4B" w:rsidRPr="003B404D">
        <w:rPr>
          <w:rFonts w:asciiTheme="minorBidi" w:hAnsiTheme="minorBidi"/>
          <w:sz w:val="20"/>
          <w:szCs w:val="20"/>
        </w:rPr>
        <w:t>i</w:t>
      </w:r>
      <w:proofErr w:type="spellEnd"/>
      <w:r w:rsidR="00842F4B" w:rsidRPr="003B404D">
        <w:rPr>
          <w:rFonts w:asciiTheme="minorBidi" w:hAnsiTheme="minorBidi"/>
          <w:sz w:val="20"/>
          <w:szCs w:val="20"/>
        </w:rPr>
        <w:t xml:space="preserve">) </w:t>
      </w:r>
      <w:r w:rsidR="003A5B23" w:rsidRPr="003B404D">
        <w:rPr>
          <w:rFonts w:asciiTheme="minorBidi" w:hAnsiTheme="minorBidi"/>
          <w:sz w:val="20"/>
          <w:szCs w:val="20"/>
        </w:rPr>
        <w:t xml:space="preserve">all consortium/joint venture members and/or major subcontractors; </w:t>
      </w:r>
    </w:p>
    <w:p w14:paraId="7E54DAA2" w14:textId="77777777" w:rsidR="00CF4AF2" w:rsidRPr="003B404D" w:rsidRDefault="003A5B23" w:rsidP="00EB7096">
      <w:pPr>
        <w:spacing w:before="120" w:after="120" w:line="240" w:lineRule="auto"/>
        <w:ind w:left="360"/>
        <w:rPr>
          <w:rFonts w:asciiTheme="minorBidi" w:hAnsiTheme="minorBidi"/>
          <w:sz w:val="20"/>
          <w:szCs w:val="20"/>
        </w:rPr>
      </w:pPr>
      <w:r w:rsidRPr="003B404D">
        <w:rPr>
          <w:rFonts w:asciiTheme="minorBidi" w:hAnsiTheme="minorBidi"/>
          <w:sz w:val="20"/>
          <w:szCs w:val="20"/>
        </w:rPr>
        <w:t>(ii) the anticipated roles and responsibilities of each; and</w:t>
      </w:r>
    </w:p>
    <w:p w14:paraId="397C16AB" w14:textId="494275A1" w:rsidR="003A5B23" w:rsidRPr="003B404D" w:rsidRDefault="003A5B23" w:rsidP="00EB7096">
      <w:pPr>
        <w:spacing w:before="120" w:after="120" w:line="240" w:lineRule="auto"/>
        <w:ind w:left="360"/>
        <w:rPr>
          <w:rFonts w:asciiTheme="minorBidi" w:hAnsiTheme="minorBidi"/>
          <w:sz w:val="20"/>
          <w:szCs w:val="20"/>
        </w:rPr>
      </w:pPr>
      <w:r w:rsidRPr="003B404D">
        <w:rPr>
          <w:rFonts w:asciiTheme="minorBidi" w:hAnsiTheme="minorBidi"/>
          <w:sz w:val="20"/>
          <w:szCs w:val="20"/>
        </w:rPr>
        <w:t>(iii) the proposed contract party, if known at this stage. BOP does not impose any restrictions at the RFI stage on consortium/joint venture composition, internal allocation of roles, or the use of subcontractors, and any future solicitation, if any, may include different or additional requirements.</w:t>
      </w:r>
    </w:p>
    <w:p w14:paraId="0AA77D1A" w14:textId="77777777" w:rsidR="00D46A09"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Relevant experience and project references (mandatory)</w:t>
      </w:r>
      <w:r w:rsidR="00D46A09" w:rsidRPr="003B404D">
        <w:rPr>
          <w:rFonts w:asciiTheme="minorBidi" w:hAnsiTheme="minorBidi"/>
          <w:b/>
          <w:bCs/>
          <w:sz w:val="20"/>
          <w:szCs w:val="20"/>
        </w:rPr>
        <w:t>.</w:t>
      </w:r>
      <w:r w:rsidR="00E27C98" w:rsidRPr="003B404D">
        <w:rPr>
          <w:rFonts w:asciiTheme="minorBidi" w:hAnsiTheme="minorBidi"/>
          <w:b/>
          <w:bCs/>
          <w:sz w:val="20"/>
          <w:szCs w:val="20"/>
        </w:rPr>
        <w:t xml:space="preserve"> </w:t>
      </w:r>
      <w:r w:rsidRPr="003B404D">
        <w:rPr>
          <w:rFonts w:asciiTheme="minorBidi" w:hAnsiTheme="minorBidi"/>
          <w:sz w:val="20"/>
          <w:szCs w:val="20"/>
        </w:rPr>
        <w:t>Provide information demonstrating experience relevant to one or more of the Projects in Exhibit 1, including:</w:t>
      </w:r>
      <w:r w:rsidR="00437937" w:rsidRPr="003B404D">
        <w:rPr>
          <w:rFonts w:asciiTheme="minorBidi" w:hAnsiTheme="minorBidi"/>
          <w:sz w:val="20"/>
          <w:szCs w:val="20"/>
        </w:rPr>
        <w:t xml:space="preserve"> </w:t>
      </w:r>
    </w:p>
    <w:p w14:paraId="0F452EDE" w14:textId="2EA23DEF" w:rsidR="003F2506" w:rsidRPr="003B404D" w:rsidRDefault="003F2506" w:rsidP="00EB7096">
      <w:pPr>
        <w:pStyle w:val="ListBullet"/>
        <w:numPr>
          <w:ilvl w:val="0"/>
          <w:numId w:val="10"/>
        </w:numPr>
        <w:spacing w:before="120" w:after="120" w:line="240" w:lineRule="auto"/>
        <w:contextualSpacing w:val="0"/>
        <w:rPr>
          <w:rFonts w:asciiTheme="minorBidi" w:hAnsiTheme="minorBidi"/>
          <w:szCs w:val="20"/>
        </w:rPr>
      </w:pPr>
      <w:r w:rsidRPr="003B404D">
        <w:rPr>
          <w:rFonts w:asciiTheme="minorBidi" w:hAnsiTheme="minorBidi"/>
          <w:szCs w:val="20"/>
        </w:rPr>
        <w:t xml:space="preserve">comparable projects completed or currently performed </w:t>
      </w:r>
      <w:r w:rsidR="00A36401">
        <w:rPr>
          <w:rFonts w:asciiTheme="minorBidi" w:hAnsiTheme="minorBidi"/>
          <w:szCs w:val="20"/>
        </w:rPr>
        <w:t>with</w:t>
      </w:r>
      <w:r w:rsidRPr="003B404D">
        <w:rPr>
          <w:rFonts w:asciiTheme="minorBidi" w:hAnsiTheme="minorBidi"/>
          <w:szCs w:val="20"/>
        </w:rPr>
        <w:t xml:space="preserve">in the last </w:t>
      </w:r>
      <w:r w:rsidR="00A36401">
        <w:rPr>
          <w:rFonts w:asciiTheme="minorBidi" w:hAnsiTheme="minorBidi"/>
          <w:szCs w:val="20"/>
        </w:rPr>
        <w:t>ten (</w:t>
      </w:r>
      <w:r w:rsidR="00630BFD" w:rsidRPr="003B404D">
        <w:rPr>
          <w:rFonts w:asciiTheme="minorBidi" w:hAnsiTheme="minorBidi"/>
          <w:szCs w:val="20"/>
        </w:rPr>
        <w:t>10</w:t>
      </w:r>
      <w:r w:rsidR="00A36401">
        <w:rPr>
          <w:rFonts w:asciiTheme="minorBidi" w:hAnsiTheme="minorBidi"/>
          <w:szCs w:val="20"/>
        </w:rPr>
        <w:t>)</w:t>
      </w:r>
      <w:r w:rsidRPr="003B404D">
        <w:rPr>
          <w:rFonts w:asciiTheme="minorBidi" w:hAnsiTheme="minorBidi"/>
          <w:szCs w:val="20"/>
        </w:rPr>
        <w:t xml:space="preserve"> </w:t>
      </w:r>
      <w:r w:rsidR="001E7568" w:rsidRPr="003B404D">
        <w:rPr>
          <w:rFonts w:asciiTheme="minorBidi" w:hAnsiTheme="minorBidi"/>
          <w:szCs w:val="20"/>
        </w:rPr>
        <w:t>years</w:t>
      </w:r>
      <w:r w:rsidR="00A36401">
        <w:rPr>
          <w:rFonts w:asciiTheme="minorBidi" w:hAnsiTheme="minorBidi"/>
          <w:szCs w:val="20"/>
        </w:rPr>
        <w:t>, with emphasis on projects performed within the last five (5) years. Respondents should also</w:t>
      </w:r>
      <w:r w:rsidR="009244B3" w:rsidRPr="003B404D">
        <w:rPr>
          <w:rFonts w:asciiTheme="minorBidi" w:hAnsiTheme="minorBidi"/>
          <w:szCs w:val="20"/>
        </w:rPr>
        <w:t xml:space="preserve"> provide </w:t>
      </w:r>
      <w:r w:rsidR="00A36401">
        <w:rPr>
          <w:rFonts w:asciiTheme="minorBidi" w:hAnsiTheme="minorBidi"/>
          <w:szCs w:val="20"/>
        </w:rPr>
        <w:t>representative client references in accordance with</w:t>
      </w:r>
      <w:r w:rsidR="000D7DA5" w:rsidRPr="003B404D">
        <w:rPr>
          <w:rFonts w:asciiTheme="minorBidi" w:hAnsiTheme="minorBidi"/>
          <w:szCs w:val="20"/>
        </w:rPr>
        <w:t xml:space="preserve"> para</w:t>
      </w:r>
      <w:r w:rsidR="00343B04" w:rsidRPr="003B404D">
        <w:rPr>
          <w:rFonts w:asciiTheme="minorBidi" w:hAnsiTheme="minorBidi"/>
          <w:szCs w:val="20"/>
        </w:rPr>
        <w:t>graph 5.3 below</w:t>
      </w:r>
      <w:r w:rsidR="00A36401">
        <w:rPr>
          <w:rFonts w:asciiTheme="minorBidi" w:hAnsiTheme="minorBidi"/>
          <w:szCs w:val="20"/>
        </w:rPr>
        <w:t>;</w:t>
      </w:r>
    </w:p>
    <w:p w14:paraId="43F0F155" w14:textId="77777777" w:rsidR="003F2506" w:rsidRPr="003B404D" w:rsidRDefault="003F2506" w:rsidP="00EB7096">
      <w:pPr>
        <w:pStyle w:val="ListBullet"/>
        <w:numPr>
          <w:ilvl w:val="0"/>
          <w:numId w:val="10"/>
        </w:numPr>
        <w:spacing w:before="120" w:after="120" w:line="240" w:lineRule="auto"/>
        <w:contextualSpacing w:val="0"/>
        <w:rPr>
          <w:rFonts w:asciiTheme="minorBidi" w:hAnsiTheme="minorBidi"/>
          <w:szCs w:val="20"/>
        </w:rPr>
      </w:pPr>
      <w:r w:rsidRPr="003B404D">
        <w:rPr>
          <w:rFonts w:asciiTheme="minorBidi" w:hAnsiTheme="minorBidi"/>
          <w:szCs w:val="20"/>
        </w:rPr>
        <w:t>project description, including scope, value, duration, delivery model, and whether the Respondent acted as prime contractor, consortium member, operator, training provider, advisor, or key subcontractor;</w:t>
      </w:r>
    </w:p>
    <w:p w14:paraId="7B04C0B4" w14:textId="77777777" w:rsidR="003F2506" w:rsidRPr="003B404D" w:rsidRDefault="003F2506" w:rsidP="00EB7096">
      <w:pPr>
        <w:pStyle w:val="ListBullet"/>
        <w:numPr>
          <w:ilvl w:val="0"/>
          <w:numId w:val="10"/>
        </w:numPr>
        <w:spacing w:before="120" w:after="120" w:line="240" w:lineRule="auto"/>
        <w:contextualSpacing w:val="0"/>
        <w:rPr>
          <w:rFonts w:asciiTheme="minorBidi" w:hAnsiTheme="minorBidi"/>
          <w:szCs w:val="20"/>
        </w:rPr>
      </w:pPr>
      <w:r w:rsidRPr="003B404D">
        <w:rPr>
          <w:rFonts w:asciiTheme="minorBidi" w:hAnsiTheme="minorBidi"/>
          <w:szCs w:val="20"/>
        </w:rPr>
        <w:t>experience supporting police force development, security sector assistance, security sector reform, public safety development, international police training, or related stabilization programs;</w:t>
      </w:r>
    </w:p>
    <w:p w14:paraId="769E623E" w14:textId="77777777" w:rsidR="003F2506" w:rsidRPr="003B404D" w:rsidRDefault="003F2506" w:rsidP="00EB7096">
      <w:pPr>
        <w:pStyle w:val="ListBullet"/>
        <w:numPr>
          <w:ilvl w:val="0"/>
          <w:numId w:val="10"/>
        </w:numPr>
        <w:spacing w:before="120" w:after="120" w:line="240" w:lineRule="auto"/>
        <w:contextualSpacing w:val="0"/>
        <w:rPr>
          <w:rFonts w:asciiTheme="minorBidi" w:hAnsiTheme="minorBidi"/>
          <w:szCs w:val="20"/>
        </w:rPr>
      </w:pPr>
      <w:r w:rsidRPr="003B404D">
        <w:rPr>
          <w:rFonts w:asciiTheme="minorBidi" w:hAnsiTheme="minorBidi"/>
          <w:szCs w:val="20"/>
        </w:rPr>
        <w:t>experience with police education and training, leadership development, headquarters staff training, operations center training, emergency communications training, and operational mentorship;</w:t>
      </w:r>
    </w:p>
    <w:p w14:paraId="51B8DB0C" w14:textId="77777777" w:rsidR="003F2506" w:rsidRPr="003B404D" w:rsidRDefault="003F2506" w:rsidP="00EB7096">
      <w:pPr>
        <w:pStyle w:val="ListBullet"/>
        <w:numPr>
          <w:ilvl w:val="0"/>
          <w:numId w:val="10"/>
        </w:numPr>
        <w:spacing w:before="120" w:after="120" w:line="240" w:lineRule="auto"/>
        <w:contextualSpacing w:val="0"/>
        <w:rPr>
          <w:rFonts w:asciiTheme="minorBidi" w:hAnsiTheme="minorBidi"/>
          <w:szCs w:val="20"/>
        </w:rPr>
      </w:pPr>
      <w:r w:rsidRPr="003B404D">
        <w:rPr>
          <w:rFonts w:asciiTheme="minorBidi" w:hAnsiTheme="minorBidi"/>
          <w:szCs w:val="20"/>
        </w:rPr>
        <w:lastRenderedPageBreak/>
        <w:t>experience with specialized police functions, including criminal investigations, crime scene management, high-risk arrests, public order, detention or corrections, fixed site security, close protection, border police, and crossing operations;</w:t>
      </w:r>
    </w:p>
    <w:p w14:paraId="383C1E0F" w14:textId="77777777" w:rsidR="003F2506" w:rsidRPr="003B404D" w:rsidRDefault="003F2506" w:rsidP="00EB7096">
      <w:pPr>
        <w:pStyle w:val="ListBullet"/>
        <w:numPr>
          <w:ilvl w:val="0"/>
          <w:numId w:val="10"/>
        </w:numPr>
        <w:spacing w:before="120" w:after="120" w:line="240" w:lineRule="auto"/>
        <w:contextualSpacing w:val="0"/>
        <w:rPr>
          <w:rFonts w:asciiTheme="minorBidi" w:hAnsiTheme="minorBidi"/>
          <w:szCs w:val="20"/>
        </w:rPr>
      </w:pPr>
      <w:r w:rsidRPr="003B404D">
        <w:rPr>
          <w:rFonts w:asciiTheme="minorBidi" w:hAnsiTheme="minorBidi"/>
          <w:szCs w:val="20"/>
        </w:rPr>
        <w:t>experience with equipment fielding, sustainment, supply chain, vehicle fielding, communications systems, surveillance systems, non-lethal systems, weapons training, body-worn cameras, vehicle cameras, drone technologies, or related public safety technologies;</w:t>
      </w:r>
    </w:p>
    <w:p w14:paraId="576F5189" w14:textId="77777777" w:rsidR="003F2506" w:rsidRPr="003B404D" w:rsidRDefault="003F2506" w:rsidP="00EB7096">
      <w:pPr>
        <w:pStyle w:val="ListBullet"/>
        <w:numPr>
          <w:ilvl w:val="0"/>
          <w:numId w:val="10"/>
        </w:numPr>
        <w:spacing w:before="120" w:after="120" w:line="240" w:lineRule="auto"/>
        <w:contextualSpacing w:val="0"/>
        <w:rPr>
          <w:rFonts w:asciiTheme="minorBidi" w:hAnsiTheme="minorBidi"/>
          <w:szCs w:val="20"/>
        </w:rPr>
      </w:pPr>
      <w:r w:rsidRPr="003B404D">
        <w:rPr>
          <w:rFonts w:asciiTheme="minorBidi" w:hAnsiTheme="minorBidi"/>
          <w:szCs w:val="20"/>
        </w:rPr>
        <w:t>geography and operating environment characteristics, including remote, austere, post-conflict and/or conflict-affected environments, high-security settings, disrupted supply chains, damaged infrastructure, and cross-border logistics, as applicable;</w:t>
      </w:r>
    </w:p>
    <w:p w14:paraId="4D1DB77A" w14:textId="77777777" w:rsidR="003F2506" w:rsidRPr="003B404D" w:rsidRDefault="003F2506" w:rsidP="00EB7096">
      <w:pPr>
        <w:pStyle w:val="ListBullet"/>
        <w:numPr>
          <w:ilvl w:val="0"/>
          <w:numId w:val="10"/>
        </w:numPr>
        <w:spacing w:before="120" w:after="120" w:line="240" w:lineRule="auto"/>
        <w:contextualSpacing w:val="0"/>
        <w:rPr>
          <w:rFonts w:asciiTheme="minorBidi" w:hAnsiTheme="minorBidi"/>
          <w:szCs w:val="20"/>
        </w:rPr>
      </w:pPr>
      <w:r w:rsidRPr="003B404D">
        <w:rPr>
          <w:rFonts w:asciiTheme="minorBidi" w:hAnsiTheme="minorBidi"/>
          <w:szCs w:val="20"/>
        </w:rPr>
        <w:t>experience working in Arab and Islamic cultural environments, including the Levant, and the use of interpreters, cultural advisors, or local partners;</w:t>
      </w:r>
    </w:p>
    <w:p w14:paraId="4F63F2C1" w14:textId="77777777" w:rsidR="003F2506" w:rsidRPr="003B404D" w:rsidRDefault="003F2506" w:rsidP="00EB7096">
      <w:pPr>
        <w:pStyle w:val="ListBullet"/>
        <w:numPr>
          <w:ilvl w:val="0"/>
          <w:numId w:val="10"/>
        </w:numPr>
        <w:spacing w:before="120" w:after="120" w:line="240" w:lineRule="auto"/>
        <w:contextualSpacing w:val="0"/>
        <w:rPr>
          <w:rFonts w:asciiTheme="minorBidi" w:hAnsiTheme="minorBidi"/>
          <w:szCs w:val="20"/>
        </w:rPr>
      </w:pPr>
      <w:r w:rsidRPr="003B404D">
        <w:rPr>
          <w:rFonts w:asciiTheme="minorBidi" w:hAnsiTheme="minorBidi"/>
          <w:szCs w:val="20"/>
        </w:rPr>
        <w:t>phasing and accelerated delivery experience, if relevant;</w:t>
      </w:r>
    </w:p>
    <w:p w14:paraId="23100E93" w14:textId="77777777" w:rsidR="003F2506" w:rsidRPr="003B404D" w:rsidRDefault="003F2506" w:rsidP="00EB7096">
      <w:pPr>
        <w:pStyle w:val="ListBullet"/>
        <w:numPr>
          <w:ilvl w:val="0"/>
          <w:numId w:val="10"/>
        </w:numPr>
        <w:spacing w:before="120" w:after="120" w:line="240" w:lineRule="auto"/>
        <w:contextualSpacing w:val="0"/>
        <w:rPr>
          <w:rFonts w:asciiTheme="minorBidi" w:hAnsiTheme="minorBidi"/>
          <w:szCs w:val="20"/>
        </w:rPr>
      </w:pPr>
      <w:r w:rsidRPr="003B404D">
        <w:rPr>
          <w:rFonts w:asciiTheme="minorBidi" w:hAnsiTheme="minorBidi"/>
          <w:szCs w:val="20"/>
        </w:rPr>
        <w:t>safety, quality, and duty-of-care performance, including HSE/QA/QC approach, relevant certifications, and incident management processes; and</w:t>
      </w:r>
    </w:p>
    <w:p w14:paraId="788CD317" w14:textId="2050FF65" w:rsidR="003F2506" w:rsidRPr="003B404D" w:rsidRDefault="00A36401" w:rsidP="00EB7096">
      <w:pPr>
        <w:pStyle w:val="ListBullet"/>
        <w:numPr>
          <w:ilvl w:val="0"/>
          <w:numId w:val="10"/>
        </w:numPr>
        <w:spacing w:before="120" w:after="120" w:line="240" w:lineRule="auto"/>
        <w:contextualSpacing w:val="0"/>
        <w:rPr>
          <w:rFonts w:asciiTheme="minorBidi" w:hAnsiTheme="minorBidi"/>
          <w:szCs w:val="20"/>
        </w:rPr>
      </w:pPr>
      <w:r>
        <w:rPr>
          <w:rFonts w:asciiTheme="minorBidi" w:hAnsiTheme="minorBidi"/>
          <w:szCs w:val="20"/>
        </w:rPr>
        <w:t>client references in accordance with Section 5.3</w:t>
      </w:r>
      <w:r w:rsidR="003F2506" w:rsidRPr="003B404D">
        <w:rPr>
          <w:rFonts w:asciiTheme="minorBidi" w:hAnsiTheme="minorBidi"/>
          <w:szCs w:val="20"/>
        </w:rPr>
        <w:t>, including name/organization/contact details, where permitted.</w:t>
      </w:r>
      <w:r w:rsidR="003405C1" w:rsidRPr="003B404D">
        <w:rPr>
          <w:rFonts w:asciiTheme="minorBidi" w:hAnsiTheme="minorBidi"/>
          <w:szCs w:val="20"/>
        </w:rPr>
        <w:t xml:space="preserve"> Past client reference contact information </w:t>
      </w:r>
      <w:r>
        <w:rPr>
          <w:rFonts w:asciiTheme="minorBidi" w:hAnsiTheme="minorBidi"/>
          <w:szCs w:val="20"/>
        </w:rPr>
        <w:t>should</w:t>
      </w:r>
      <w:r w:rsidR="003405C1" w:rsidRPr="003B404D">
        <w:rPr>
          <w:rFonts w:asciiTheme="minorBidi" w:hAnsiTheme="minorBidi"/>
          <w:szCs w:val="20"/>
        </w:rPr>
        <w:t xml:space="preserve"> be verified</w:t>
      </w:r>
      <w:r>
        <w:rPr>
          <w:rFonts w:asciiTheme="minorBidi" w:hAnsiTheme="minorBidi"/>
          <w:szCs w:val="20"/>
        </w:rPr>
        <w:t xml:space="preserve"> to the extent practicable</w:t>
      </w:r>
      <w:r w:rsidR="003405C1" w:rsidRPr="003B404D">
        <w:rPr>
          <w:rFonts w:asciiTheme="minorBidi" w:hAnsiTheme="minorBidi"/>
          <w:szCs w:val="20"/>
        </w:rPr>
        <w:t>.</w:t>
      </w:r>
    </w:p>
    <w:p w14:paraId="388CD77A" w14:textId="60E7CF00" w:rsidR="00ED1B5A" w:rsidRPr="003B404D" w:rsidRDefault="00413815" w:rsidP="00EB7096">
      <w:pPr>
        <w:spacing w:before="120" w:after="120" w:line="240" w:lineRule="auto"/>
        <w:rPr>
          <w:rFonts w:asciiTheme="minorBidi" w:hAnsiTheme="minorBidi"/>
          <w:sz w:val="20"/>
          <w:szCs w:val="20"/>
        </w:rPr>
      </w:pPr>
      <w:r w:rsidRPr="003B404D">
        <w:rPr>
          <w:rFonts w:asciiTheme="minorBidi" w:hAnsiTheme="minorBidi"/>
          <w:sz w:val="20"/>
          <w:szCs w:val="20"/>
        </w:rPr>
        <w:t>Where a Respondent responds as a consortium or proposed joint venture, references may be provided on a member-by-member basis, provided the Respondent explains how such experience would be brought to bear for the relevant Project.</w:t>
      </w:r>
    </w:p>
    <w:p w14:paraId="3B981E74" w14:textId="034DB29B" w:rsidR="002672C2"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Minimum references</w:t>
      </w:r>
      <w:r w:rsidR="00D46A09" w:rsidRPr="003B404D">
        <w:rPr>
          <w:rFonts w:asciiTheme="minorBidi" w:hAnsiTheme="minorBidi"/>
          <w:b/>
          <w:bCs/>
          <w:sz w:val="20"/>
          <w:szCs w:val="20"/>
        </w:rPr>
        <w:t xml:space="preserve"> (mandatory).</w:t>
      </w:r>
      <w:r w:rsidRPr="003B404D">
        <w:rPr>
          <w:rFonts w:asciiTheme="minorBidi" w:hAnsiTheme="minorBidi"/>
          <w:sz w:val="20"/>
          <w:szCs w:val="20"/>
        </w:rPr>
        <w:t xml:space="preserve"> </w:t>
      </w:r>
      <w:r w:rsidR="003405C1" w:rsidRPr="003B404D">
        <w:rPr>
          <w:rFonts w:asciiTheme="minorBidi" w:hAnsiTheme="minorBidi"/>
          <w:sz w:val="20"/>
          <w:szCs w:val="20"/>
        </w:rPr>
        <w:t>Respondents</w:t>
      </w:r>
      <w:r w:rsidRPr="003B404D">
        <w:rPr>
          <w:rFonts w:asciiTheme="minorBidi" w:hAnsiTheme="minorBidi"/>
          <w:sz w:val="20"/>
          <w:szCs w:val="20"/>
        </w:rPr>
        <w:t xml:space="preserve"> should provide at least </w:t>
      </w:r>
      <w:r w:rsidR="00FB6A3A" w:rsidRPr="003B404D">
        <w:rPr>
          <w:rFonts w:asciiTheme="minorBidi" w:hAnsiTheme="minorBidi"/>
          <w:sz w:val="20"/>
          <w:szCs w:val="20"/>
        </w:rPr>
        <w:t>three (3)</w:t>
      </w:r>
      <w:r w:rsidRPr="003B404D">
        <w:rPr>
          <w:rFonts w:asciiTheme="minorBidi" w:hAnsiTheme="minorBidi"/>
          <w:sz w:val="20"/>
          <w:szCs w:val="20"/>
        </w:rPr>
        <w:t xml:space="preserve"> references relevant to the Project </w:t>
      </w:r>
      <w:proofErr w:type="gramStart"/>
      <w:r w:rsidRPr="003B404D">
        <w:rPr>
          <w:rFonts w:asciiTheme="minorBidi" w:hAnsiTheme="minorBidi"/>
          <w:sz w:val="20"/>
          <w:szCs w:val="20"/>
        </w:rPr>
        <w:t>categories</w:t>
      </w:r>
      <w:r w:rsidR="00A36401">
        <w:rPr>
          <w:rFonts w:asciiTheme="minorBidi" w:hAnsiTheme="minorBidi"/>
          <w:sz w:val="20"/>
          <w:szCs w:val="20"/>
        </w:rPr>
        <w:t>, and</w:t>
      </w:r>
      <w:proofErr w:type="gramEnd"/>
      <w:r w:rsidR="00A36401">
        <w:rPr>
          <w:rFonts w:asciiTheme="minorBidi" w:hAnsiTheme="minorBidi"/>
          <w:sz w:val="20"/>
          <w:szCs w:val="20"/>
        </w:rPr>
        <w:t xml:space="preserve"> may provide additional references where helpful</w:t>
      </w:r>
      <w:r w:rsidR="00FB6A3A" w:rsidRPr="003B404D">
        <w:rPr>
          <w:rFonts w:asciiTheme="minorBidi" w:hAnsiTheme="minorBidi"/>
          <w:sz w:val="20"/>
          <w:szCs w:val="20"/>
        </w:rPr>
        <w:t>. Ongoing projects may qualify</w:t>
      </w:r>
      <w:r w:rsidR="00D46A09" w:rsidRPr="003B404D">
        <w:rPr>
          <w:rFonts w:asciiTheme="minorBidi" w:hAnsiTheme="minorBidi"/>
          <w:sz w:val="20"/>
          <w:szCs w:val="20"/>
        </w:rPr>
        <w:t>. For each reference, include</w:t>
      </w:r>
      <w:r w:rsidR="00782B89" w:rsidRPr="003B404D">
        <w:rPr>
          <w:rFonts w:asciiTheme="minorBidi" w:hAnsiTheme="minorBidi"/>
          <w:sz w:val="20"/>
          <w:szCs w:val="20"/>
        </w:rPr>
        <w:t xml:space="preserve">, </w:t>
      </w:r>
      <w:r w:rsidR="00D46A09" w:rsidRPr="003B404D">
        <w:rPr>
          <w:rFonts w:asciiTheme="minorBidi" w:hAnsiTheme="minorBidi"/>
          <w:sz w:val="20"/>
          <w:szCs w:val="20"/>
        </w:rPr>
        <w:t xml:space="preserve">to the extent permitted: </w:t>
      </w:r>
    </w:p>
    <w:p w14:paraId="1B859FC3" w14:textId="77777777" w:rsidR="002672C2" w:rsidRPr="003B404D" w:rsidRDefault="00D46A09" w:rsidP="00EB7096">
      <w:pPr>
        <w:pStyle w:val="ListParagraph"/>
        <w:suppressLineNumbers/>
        <w:suppressAutoHyphens/>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(a) client/owner name; </w:t>
      </w:r>
    </w:p>
    <w:p w14:paraId="091EA455" w14:textId="77777777" w:rsidR="002672C2" w:rsidRPr="003B404D" w:rsidRDefault="00D46A09" w:rsidP="00EB7096">
      <w:pPr>
        <w:pStyle w:val="ListParagraph"/>
        <w:suppressLineNumbers/>
        <w:suppressAutoHyphens/>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(b) project title and location; </w:t>
      </w:r>
    </w:p>
    <w:p w14:paraId="73D0B216" w14:textId="77777777" w:rsidR="002672C2" w:rsidRPr="003B404D" w:rsidRDefault="00D46A09" w:rsidP="00EB7096">
      <w:pPr>
        <w:pStyle w:val="ListParagraph"/>
        <w:suppressLineNumbers/>
        <w:suppressAutoHyphens/>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(c) contract value and duration; </w:t>
      </w:r>
    </w:p>
    <w:p w14:paraId="0441C0EF" w14:textId="77777777" w:rsidR="002672C2" w:rsidRPr="003B404D" w:rsidRDefault="00D46A09" w:rsidP="00EB7096">
      <w:pPr>
        <w:pStyle w:val="ListParagraph"/>
        <w:suppressLineNumbers/>
        <w:suppressAutoHyphens/>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(d) scope and delivery model; </w:t>
      </w:r>
    </w:p>
    <w:p w14:paraId="5A1B73F5" w14:textId="77777777" w:rsidR="002672C2" w:rsidRPr="003B404D" w:rsidRDefault="00D46A09" w:rsidP="00EB7096">
      <w:pPr>
        <w:pStyle w:val="ListParagraph"/>
        <w:suppressLineNumbers/>
        <w:suppressAutoHyphens/>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(e) Respondent's role; and </w:t>
      </w:r>
    </w:p>
    <w:p w14:paraId="3D2D5DF6" w14:textId="44943242" w:rsidR="002672C2" w:rsidRPr="003B404D" w:rsidRDefault="00D46A09" w:rsidP="00EB7096">
      <w:pPr>
        <w:pStyle w:val="ListParagraph"/>
        <w:suppressLineNumbers/>
        <w:suppressAutoHyphens/>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(f) </w:t>
      </w:r>
      <w:r w:rsidR="003405C1" w:rsidRPr="003B404D">
        <w:rPr>
          <w:rFonts w:asciiTheme="minorBidi" w:hAnsiTheme="minorBidi"/>
          <w:sz w:val="20"/>
          <w:szCs w:val="20"/>
        </w:rPr>
        <w:t>client(s)</w:t>
      </w:r>
      <w:r w:rsidRPr="003B404D">
        <w:rPr>
          <w:rFonts w:asciiTheme="minorBidi" w:hAnsiTheme="minorBidi"/>
          <w:sz w:val="20"/>
          <w:szCs w:val="20"/>
        </w:rPr>
        <w:t xml:space="preserve"> contact details</w:t>
      </w:r>
      <w:r w:rsidR="00877F41" w:rsidRPr="003B404D">
        <w:rPr>
          <w:rFonts w:asciiTheme="minorBidi" w:hAnsiTheme="minorBidi"/>
          <w:sz w:val="20"/>
          <w:szCs w:val="20"/>
        </w:rPr>
        <w:t>.</w:t>
      </w:r>
      <w:r w:rsidR="00E27C98" w:rsidRPr="003B404D">
        <w:rPr>
          <w:rFonts w:asciiTheme="minorBidi" w:hAnsiTheme="minorBidi"/>
          <w:sz w:val="20"/>
          <w:szCs w:val="20"/>
        </w:rPr>
        <w:t xml:space="preserve"> </w:t>
      </w:r>
    </w:p>
    <w:p w14:paraId="24A6AD07" w14:textId="56C9A1D3" w:rsidR="005749A6" w:rsidRPr="003B404D" w:rsidRDefault="005749A6" w:rsidP="00EB7096">
      <w:pPr>
        <w:pStyle w:val="ListParagraph"/>
        <w:spacing w:before="120" w:after="120" w:line="240" w:lineRule="auto"/>
        <w:ind w:left="0"/>
        <w:contextualSpacing w:val="0"/>
        <w:rPr>
          <w:rFonts w:asciiTheme="minorBidi" w:hAnsiTheme="minorBidi"/>
          <w:sz w:val="20"/>
          <w:szCs w:val="20"/>
        </w:rPr>
      </w:pPr>
      <w:r w:rsidRPr="003B404D">
        <w:rPr>
          <w:rFonts w:asciiTheme="minorBidi" w:hAnsiTheme="minorBidi"/>
          <w:sz w:val="20"/>
          <w:szCs w:val="20"/>
        </w:rPr>
        <w:t xml:space="preserve">Where contact details cannot be provided due to security, confidentiality, or other restrictions, Respondents should state this and submit alternative evidence, for example award letters, completion certificates, public announcements, or other supporting documentation. BOP will evaluate such submissions </w:t>
      </w:r>
      <w:r w:rsidR="00782B89" w:rsidRPr="003B404D">
        <w:rPr>
          <w:rFonts w:asciiTheme="minorBidi" w:hAnsiTheme="minorBidi"/>
          <w:sz w:val="20"/>
          <w:szCs w:val="20"/>
        </w:rPr>
        <w:t xml:space="preserve">holistically </w:t>
      </w:r>
      <w:r w:rsidRPr="003B404D">
        <w:rPr>
          <w:rFonts w:asciiTheme="minorBidi" w:hAnsiTheme="minorBidi"/>
          <w:sz w:val="20"/>
          <w:szCs w:val="20"/>
        </w:rPr>
        <w:t xml:space="preserve">and may request additional information or clarification, which, if not provided to BOP’s satisfaction, may result in </w:t>
      </w:r>
      <w:r w:rsidR="00782B89" w:rsidRPr="003B404D">
        <w:rPr>
          <w:rFonts w:asciiTheme="minorBidi" w:hAnsiTheme="minorBidi"/>
          <w:sz w:val="20"/>
          <w:szCs w:val="20"/>
        </w:rPr>
        <w:t>the response being given reduced weight or being disregarded, in whole or in part</w:t>
      </w:r>
      <w:r w:rsidRPr="003B404D">
        <w:rPr>
          <w:rFonts w:asciiTheme="minorBidi" w:hAnsiTheme="minorBidi"/>
          <w:sz w:val="20"/>
          <w:szCs w:val="20"/>
        </w:rPr>
        <w:t>, in BOP’s sole discretion.</w:t>
      </w:r>
    </w:p>
    <w:p w14:paraId="201D55FC" w14:textId="39F3CB5A" w:rsidR="002672C2"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Delivery approach and capacity (requested)</w:t>
      </w:r>
      <w:r w:rsidR="00D46A09" w:rsidRPr="003B404D">
        <w:rPr>
          <w:rFonts w:asciiTheme="minorBidi" w:hAnsiTheme="minorBidi"/>
          <w:b/>
          <w:bCs/>
          <w:sz w:val="20"/>
          <w:szCs w:val="20"/>
        </w:rPr>
        <w:t xml:space="preserve">. </w:t>
      </w:r>
      <w:r w:rsidR="00D46A09" w:rsidRPr="003B404D">
        <w:rPr>
          <w:rFonts w:asciiTheme="minorBidi" w:hAnsiTheme="minorBidi"/>
          <w:sz w:val="20"/>
          <w:szCs w:val="20"/>
        </w:rPr>
        <w:t>Provide</w:t>
      </w:r>
      <w:r w:rsidR="00AF7CA7" w:rsidRPr="003B404D">
        <w:rPr>
          <w:rFonts w:asciiTheme="minorBidi" w:hAnsiTheme="minorBidi"/>
          <w:sz w:val="20"/>
          <w:szCs w:val="20"/>
        </w:rPr>
        <w:t xml:space="preserve"> vendor approach to</w:t>
      </w:r>
      <w:r w:rsidR="00D46A09" w:rsidRPr="003B404D">
        <w:rPr>
          <w:rFonts w:asciiTheme="minorBidi" w:hAnsiTheme="minorBidi"/>
          <w:sz w:val="20"/>
          <w:szCs w:val="20"/>
        </w:rPr>
        <w:t>:</w:t>
      </w:r>
      <w:r w:rsidR="004E6F69" w:rsidRPr="003B404D">
        <w:rPr>
          <w:rFonts w:asciiTheme="minorBidi" w:hAnsiTheme="minorBidi"/>
          <w:b/>
          <w:bCs/>
          <w:sz w:val="20"/>
          <w:szCs w:val="20"/>
        </w:rPr>
        <w:t xml:space="preserve"> </w:t>
      </w:r>
    </w:p>
    <w:p w14:paraId="4FAD28F8" w14:textId="7A6AE419" w:rsidR="001468C5" w:rsidRPr="003B404D" w:rsidRDefault="00AF7CA7" w:rsidP="00EB7096">
      <w:pPr>
        <w:pStyle w:val="ListBullet"/>
        <w:numPr>
          <w:ilvl w:val="0"/>
          <w:numId w:val="11"/>
        </w:numPr>
        <w:spacing w:before="120" w:after="120" w:line="240" w:lineRule="auto"/>
        <w:contextualSpacing w:val="0"/>
        <w:rPr>
          <w:rFonts w:asciiTheme="minorBidi" w:hAnsiTheme="minorBidi"/>
          <w:szCs w:val="20"/>
        </w:rPr>
      </w:pPr>
      <w:r w:rsidRPr="003B404D">
        <w:rPr>
          <w:rFonts w:asciiTheme="minorBidi" w:hAnsiTheme="minorBidi"/>
          <w:szCs w:val="20"/>
        </w:rPr>
        <w:t>I</w:t>
      </w:r>
      <w:r w:rsidR="00D46A09" w:rsidRPr="003B404D">
        <w:rPr>
          <w:rFonts w:asciiTheme="minorBidi" w:hAnsiTheme="minorBidi"/>
          <w:szCs w:val="20"/>
        </w:rPr>
        <w:t xml:space="preserve">ndicative </w:t>
      </w:r>
      <w:r w:rsidR="001468C5" w:rsidRPr="003B404D">
        <w:rPr>
          <w:rFonts w:asciiTheme="minorBidi" w:hAnsiTheme="minorBidi"/>
          <w:szCs w:val="20"/>
        </w:rPr>
        <w:t>delivery approach, including program management, mobilization, training delivery, subcontractor integration, supply chain, equipment fielding, sustainment, and security coordination;</w:t>
      </w:r>
    </w:p>
    <w:p w14:paraId="7D166B79" w14:textId="0CB1DA21" w:rsidR="001468C5" w:rsidRPr="003B404D" w:rsidRDefault="00AF7CA7" w:rsidP="00EB7096">
      <w:pPr>
        <w:pStyle w:val="ListBullet"/>
        <w:numPr>
          <w:ilvl w:val="0"/>
          <w:numId w:val="11"/>
        </w:numPr>
        <w:spacing w:before="120" w:after="120" w:line="240" w:lineRule="auto"/>
        <w:contextualSpacing w:val="0"/>
        <w:rPr>
          <w:rFonts w:asciiTheme="minorBidi" w:hAnsiTheme="minorBidi"/>
          <w:szCs w:val="20"/>
        </w:rPr>
      </w:pPr>
      <w:r w:rsidRPr="003B404D">
        <w:rPr>
          <w:rFonts w:asciiTheme="minorBidi" w:hAnsiTheme="minorBidi"/>
          <w:szCs w:val="20"/>
        </w:rPr>
        <w:t>P</w:t>
      </w:r>
      <w:r w:rsidR="001468C5" w:rsidRPr="003B404D">
        <w:rPr>
          <w:rFonts w:asciiTheme="minorBidi" w:hAnsiTheme="minorBidi"/>
          <w:szCs w:val="20"/>
        </w:rPr>
        <w:t>roposed prime vendor, consortium, joint venture, or subcontracting approach, including major subcontractors or partners, if known;</w:t>
      </w:r>
    </w:p>
    <w:p w14:paraId="4C901488" w14:textId="2FFAC4FD" w:rsidR="001468C5" w:rsidRPr="003B404D" w:rsidRDefault="00AF7CA7" w:rsidP="00EB7096">
      <w:pPr>
        <w:pStyle w:val="ListBullet"/>
        <w:numPr>
          <w:ilvl w:val="0"/>
          <w:numId w:val="11"/>
        </w:numPr>
        <w:spacing w:before="120" w:after="120" w:line="240" w:lineRule="auto"/>
        <w:contextualSpacing w:val="0"/>
        <w:rPr>
          <w:rFonts w:asciiTheme="minorBidi" w:hAnsiTheme="minorBidi"/>
          <w:szCs w:val="20"/>
        </w:rPr>
      </w:pPr>
      <w:r w:rsidRPr="003B404D">
        <w:rPr>
          <w:rFonts w:asciiTheme="minorBidi" w:hAnsiTheme="minorBidi"/>
          <w:szCs w:val="20"/>
        </w:rPr>
        <w:t>D</w:t>
      </w:r>
      <w:r w:rsidR="001468C5" w:rsidRPr="003B404D">
        <w:rPr>
          <w:rFonts w:asciiTheme="minorBidi" w:hAnsiTheme="minorBidi"/>
          <w:szCs w:val="20"/>
        </w:rPr>
        <w:t>esigning, adapting, and delivering police education and training, including any recommendations regarding existing basic training methodologies;</w:t>
      </w:r>
    </w:p>
    <w:p w14:paraId="51375404" w14:textId="0C2F0788" w:rsidR="003351B6" w:rsidRPr="003B404D" w:rsidRDefault="00AF7CA7" w:rsidP="00EB7096">
      <w:pPr>
        <w:pStyle w:val="ListBullet"/>
        <w:numPr>
          <w:ilvl w:val="0"/>
          <w:numId w:val="11"/>
        </w:numPr>
        <w:spacing w:before="120" w:after="120" w:line="240" w:lineRule="auto"/>
        <w:contextualSpacing w:val="0"/>
        <w:rPr>
          <w:rFonts w:asciiTheme="minorBidi" w:hAnsiTheme="minorBidi"/>
          <w:szCs w:val="20"/>
        </w:rPr>
      </w:pPr>
      <w:r w:rsidRPr="003B404D">
        <w:rPr>
          <w:rFonts w:asciiTheme="minorBidi" w:hAnsiTheme="minorBidi"/>
          <w:szCs w:val="20"/>
        </w:rPr>
        <w:t>L</w:t>
      </w:r>
      <w:r w:rsidR="001468C5" w:rsidRPr="003B404D">
        <w:rPr>
          <w:rFonts w:asciiTheme="minorBidi" w:hAnsiTheme="minorBidi"/>
          <w:szCs w:val="20"/>
        </w:rPr>
        <w:t>eadership development, headquarters staff training, operations center training, emergency communications training, and operational mentorship;</w:t>
      </w:r>
    </w:p>
    <w:p w14:paraId="07011CBD" w14:textId="2A2B9921" w:rsidR="003351B6" w:rsidRPr="003B404D" w:rsidRDefault="00AF7CA7" w:rsidP="00EB7096">
      <w:pPr>
        <w:pStyle w:val="ListBullet"/>
        <w:numPr>
          <w:ilvl w:val="0"/>
          <w:numId w:val="11"/>
        </w:numPr>
        <w:spacing w:before="120" w:after="120" w:line="240" w:lineRule="auto"/>
        <w:contextualSpacing w:val="0"/>
        <w:rPr>
          <w:rFonts w:asciiTheme="minorBidi" w:hAnsiTheme="minorBidi"/>
          <w:szCs w:val="20"/>
        </w:rPr>
      </w:pPr>
      <w:r w:rsidRPr="003B404D">
        <w:rPr>
          <w:rFonts w:asciiTheme="minorBidi" w:hAnsiTheme="minorBidi"/>
          <w:szCs w:val="20"/>
        </w:rPr>
        <w:lastRenderedPageBreak/>
        <w:t>S</w:t>
      </w:r>
      <w:r w:rsidR="001468C5" w:rsidRPr="003B404D">
        <w:rPr>
          <w:rFonts w:asciiTheme="minorBidi" w:hAnsiTheme="minorBidi"/>
          <w:szCs w:val="20"/>
        </w:rPr>
        <w:t>pecialized police capability development, including screening and selection methodologies for specialized units and technical duties;</w:t>
      </w:r>
    </w:p>
    <w:p w14:paraId="7FC74A6E" w14:textId="22BBB325" w:rsidR="003351B6" w:rsidRPr="003B404D" w:rsidRDefault="00AF7CA7" w:rsidP="00EB7096">
      <w:pPr>
        <w:pStyle w:val="ListBullet"/>
        <w:numPr>
          <w:ilvl w:val="0"/>
          <w:numId w:val="11"/>
        </w:numPr>
        <w:spacing w:before="120" w:after="120" w:line="240" w:lineRule="auto"/>
        <w:contextualSpacing w:val="0"/>
        <w:rPr>
          <w:rFonts w:asciiTheme="minorBidi" w:hAnsiTheme="minorBidi"/>
          <w:szCs w:val="20"/>
        </w:rPr>
      </w:pPr>
      <w:r w:rsidRPr="003B404D">
        <w:rPr>
          <w:rFonts w:asciiTheme="minorBidi" w:hAnsiTheme="minorBidi"/>
          <w:szCs w:val="20"/>
        </w:rPr>
        <w:t>B</w:t>
      </w:r>
      <w:r w:rsidR="001468C5" w:rsidRPr="003B404D">
        <w:rPr>
          <w:rFonts w:asciiTheme="minorBidi" w:hAnsiTheme="minorBidi"/>
          <w:szCs w:val="20"/>
        </w:rPr>
        <w:t>order and crossing operations training, including screening technologies, checkpoints, vehicle inspections, and support to humanitarian movement requirements;</w:t>
      </w:r>
    </w:p>
    <w:p w14:paraId="7D6B519E" w14:textId="344965A0" w:rsidR="003351B6" w:rsidRPr="003B404D" w:rsidRDefault="00AF7CA7" w:rsidP="00EB7096">
      <w:pPr>
        <w:pStyle w:val="ListBullet"/>
        <w:numPr>
          <w:ilvl w:val="0"/>
          <w:numId w:val="11"/>
        </w:numPr>
        <w:spacing w:before="120" w:after="120" w:line="240" w:lineRule="auto"/>
        <w:contextualSpacing w:val="0"/>
        <w:rPr>
          <w:rFonts w:asciiTheme="minorBidi" w:hAnsiTheme="minorBidi"/>
          <w:szCs w:val="20"/>
        </w:rPr>
      </w:pPr>
      <w:r w:rsidRPr="003B404D">
        <w:rPr>
          <w:rFonts w:asciiTheme="minorBidi" w:hAnsiTheme="minorBidi"/>
          <w:szCs w:val="20"/>
        </w:rPr>
        <w:t>E</w:t>
      </w:r>
      <w:r w:rsidR="001468C5" w:rsidRPr="003B404D">
        <w:rPr>
          <w:rFonts w:asciiTheme="minorBidi" w:hAnsiTheme="minorBidi"/>
          <w:szCs w:val="20"/>
        </w:rPr>
        <w:t>quipment fielding and sustainment, including new equipment training, operator training, maintenance, accountability, lifecycle support, and transition to local sustainment where feasible;</w:t>
      </w:r>
    </w:p>
    <w:p w14:paraId="3460A63B" w14:textId="03869267" w:rsidR="003351B6" w:rsidRPr="003B404D" w:rsidRDefault="00AF7CA7" w:rsidP="00EB7096">
      <w:pPr>
        <w:pStyle w:val="ListBullet"/>
        <w:numPr>
          <w:ilvl w:val="0"/>
          <w:numId w:val="11"/>
        </w:numPr>
        <w:spacing w:before="120" w:after="120" w:line="240" w:lineRule="auto"/>
        <w:contextualSpacing w:val="0"/>
        <w:rPr>
          <w:rFonts w:asciiTheme="minorBidi" w:hAnsiTheme="minorBidi"/>
          <w:szCs w:val="20"/>
        </w:rPr>
      </w:pPr>
      <w:r w:rsidRPr="003B404D">
        <w:rPr>
          <w:rFonts w:asciiTheme="minorBidi" w:hAnsiTheme="minorBidi"/>
          <w:szCs w:val="20"/>
        </w:rPr>
        <w:t>A</w:t>
      </w:r>
      <w:r w:rsidR="001468C5" w:rsidRPr="003B404D">
        <w:rPr>
          <w:rFonts w:asciiTheme="minorBidi" w:hAnsiTheme="minorBidi"/>
          <w:szCs w:val="20"/>
        </w:rPr>
        <w:t>bility to operate across multiple training sites and operational locations concurrently, including in Egypt, Jordan, Gaza, or other approved locations;</w:t>
      </w:r>
    </w:p>
    <w:p w14:paraId="56337777" w14:textId="6C979FB7" w:rsidR="003351B6" w:rsidRPr="003B404D" w:rsidRDefault="00AF7CA7" w:rsidP="00EB7096">
      <w:pPr>
        <w:pStyle w:val="ListBullet"/>
        <w:numPr>
          <w:ilvl w:val="0"/>
          <w:numId w:val="11"/>
        </w:numPr>
        <w:spacing w:before="120" w:after="120" w:line="240" w:lineRule="auto"/>
        <w:contextualSpacing w:val="0"/>
        <w:rPr>
          <w:rFonts w:asciiTheme="minorBidi" w:hAnsiTheme="minorBidi"/>
          <w:szCs w:val="20"/>
        </w:rPr>
      </w:pPr>
      <w:r w:rsidRPr="003B404D">
        <w:rPr>
          <w:rFonts w:asciiTheme="minorBidi" w:hAnsiTheme="minorBidi"/>
          <w:szCs w:val="20"/>
        </w:rPr>
        <w:t>O</w:t>
      </w:r>
      <w:r w:rsidR="001468C5" w:rsidRPr="003B404D">
        <w:rPr>
          <w:rFonts w:asciiTheme="minorBidi" w:hAnsiTheme="minorBidi"/>
          <w:szCs w:val="20"/>
        </w:rPr>
        <w:t>perating safely in post-conflict and/or conflict-affected environments, including security management arrangements, duty-of-care, incident response, safeguarding, and UXO/EO awareness or coordination where applicable;</w:t>
      </w:r>
    </w:p>
    <w:p w14:paraId="6D41E676" w14:textId="4B75E26B" w:rsidR="003351B6" w:rsidRPr="003B404D" w:rsidRDefault="00AF7CA7" w:rsidP="00EB7096">
      <w:pPr>
        <w:pStyle w:val="ListBullet"/>
        <w:numPr>
          <w:ilvl w:val="0"/>
          <w:numId w:val="11"/>
        </w:numPr>
        <w:spacing w:before="120" w:after="120" w:line="240" w:lineRule="auto"/>
        <w:contextualSpacing w:val="0"/>
        <w:rPr>
          <w:rFonts w:asciiTheme="minorBidi" w:hAnsiTheme="minorBidi"/>
          <w:szCs w:val="20"/>
        </w:rPr>
      </w:pPr>
      <w:r w:rsidRPr="003B404D">
        <w:rPr>
          <w:rFonts w:asciiTheme="minorBidi" w:hAnsiTheme="minorBidi"/>
          <w:szCs w:val="20"/>
        </w:rPr>
        <w:t>C</w:t>
      </w:r>
      <w:r w:rsidR="001468C5" w:rsidRPr="003B404D">
        <w:rPr>
          <w:rFonts w:asciiTheme="minorBidi" w:hAnsiTheme="minorBidi"/>
          <w:szCs w:val="20"/>
        </w:rPr>
        <w:t>ultural integration, interpreters, cultural advisors, community engagement, and work within Levant Arab culture and Islamic faith traditions;</w:t>
      </w:r>
    </w:p>
    <w:p w14:paraId="567DDD37" w14:textId="3BA3F0C7" w:rsidR="003351B6" w:rsidRPr="003B404D" w:rsidRDefault="00AF7CA7" w:rsidP="00EB7096">
      <w:pPr>
        <w:pStyle w:val="ListBullet"/>
        <w:numPr>
          <w:ilvl w:val="0"/>
          <w:numId w:val="11"/>
        </w:numPr>
        <w:spacing w:before="120" w:after="120" w:line="240" w:lineRule="auto"/>
        <w:contextualSpacing w:val="0"/>
        <w:rPr>
          <w:rFonts w:asciiTheme="minorBidi" w:hAnsiTheme="minorBidi"/>
          <w:szCs w:val="20"/>
        </w:rPr>
      </w:pPr>
      <w:r w:rsidRPr="003B404D">
        <w:rPr>
          <w:rFonts w:asciiTheme="minorBidi" w:hAnsiTheme="minorBidi"/>
          <w:szCs w:val="20"/>
        </w:rPr>
        <w:t>K</w:t>
      </w:r>
      <w:r w:rsidR="001468C5" w:rsidRPr="003B404D">
        <w:rPr>
          <w:rFonts w:asciiTheme="minorBidi" w:hAnsiTheme="minorBidi"/>
          <w:szCs w:val="20"/>
        </w:rPr>
        <w:t xml:space="preserve">ey personnel capability </w:t>
      </w:r>
      <w:r w:rsidR="00343B04" w:rsidRPr="003B404D">
        <w:rPr>
          <w:rFonts w:asciiTheme="minorBidi" w:hAnsiTheme="minorBidi"/>
          <w:szCs w:val="20"/>
        </w:rPr>
        <w:t>and capacity</w:t>
      </w:r>
      <w:r w:rsidR="005D6AFE" w:rsidRPr="003B404D">
        <w:rPr>
          <w:rFonts w:asciiTheme="minorBidi" w:hAnsiTheme="minorBidi"/>
          <w:szCs w:val="20"/>
        </w:rPr>
        <w:t xml:space="preserve"> </w:t>
      </w:r>
      <w:proofErr w:type="gramStart"/>
      <w:r w:rsidR="005D6AFE" w:rsidRPr="003B404D">
        <w:rPr>
          <w:rFonts w:asciiTheme="minorBidi" w:hAnsiTheme="minorBidi"/>
          <w:szCs w:val="20"/>
        </w:rPr>
        <w:t>( see</w:t>
      </w:r>
      <w:proofErr w:type="gramEnd"/>
      <w:r w:rsidR="005D6AFE" w:rsidRPr="003B404D">
        <w:rPr>
          <w:rFonts w:asciiTheme="minorBidi" w:hAnsiTheme="minorBidi"/>
          <w:szCs w:val="20"/>
        </w:rPr>
        <w:t xml:space="preserve"> subparagraph 5.4 (h) above) </w:t>
      </w:r>
      <w:r w:rsidR="001468C5" w:rsidRPr="003B404D">
        <w:rPr>
          <w:rFonts w:asciiTheme="minorBidi" w:hAnsiTheme="minorBidi"/>
          <w:szCs w:val="20"/>
        </w:rPr>
        <w:t>summary, with no need for full CVs unless requested;</w:t>
      </w:r>
    </w:p>
    <w:p w14:paraId="3BDFCDAB" w14:textId="44DD8D67" w:rsidR="00ED1B5A" w:rsidRPr="003B404D" w:rsidRDefault="00AF7CA7" w:rsidP="00EB7096">
      <w:pPr>
        <w:pStyle w:val="ListBullet"/>
        <w:numPr>
          <w:ilvl w:val="0"/>
          <w:numId w:val="11"/>
        </w:numPr>
        <w:spacing w:before="120" w:after="120" w:line="240" w:lineRule="auto"/>
        <w:contextualSpacing w:val="0"/>
        <w:rPr>
          <w:rFonts w:asciiTheme="minorBidi" w:hAnsiTheme="minorBidi"/>
          <w:szCs w:val="20"/>
        </w:rPr>
      </w:pPr>
      <w:r w:rsidRPr="003B404D">
        <w:rPr>
          <w:rFonts w:asciiTheme="minorBidi" w:hAnsiTheme="minorBidi"/>
          <w:szCs w:val="20"/>
        </w:rPr>
        <w:t>K</w:t>
      </w:r>
      <w:r w:rsidR="001468C5" w:rsidRPr="003B404D">
        <w:rPr>
          <w:rFonts w:asciiTheme="minorBidi" w:hAnsiTheme="minorBidi"/>
          <w:szCs w:val="20"/>
        </w:rPr>
        <w:t>ey assumptions, prerequisites, dependencies, and constraints, including access, permits, security, inputs from BOP or third parties, approvals, supply chain, estimated lead times for key materials/equipment</w:t>
      </w:r>
      <w:r w:rsidR="003351B6" w:rsidRPr="003B404D">
        <w:rPr>
          <w:rFonts w:asciiTheme="minorBidi" w:hAnsiTheme="minorBidi"/>
          <w:szCs w:val="20"/>
        </w:rPr>
        <w:t xml:space="preserve"> </w:t>
      </w:r>
      <w:r w:rsidR="001468C5" w:rsidRPr="003B404D">
        <w:rPr>
          <w:rFonts w:asciiTheme="minorBidi" w:hAnsiTheme="minorBidi"/>
          <w:szCs w:val="20"/>
        </w:rPr>
        <w:t>and local labor availability to the extent known.</w:t>
      </w:r>
    </w:p>
    <w:p w14:paraId="0D94B653" w14:textId="77777777" w:rsidR="00874811"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Financial creditworthiness and capacity (mandatory)</w:t>
      </w:r>
      <w:r w:rsidR="00D46A09" w:rsidRPr="003B404D">
        <w:rPr>
          <w:rFonts w:asciiTheme="minorBidi" w:hAnsiTheme="minorBidi"/>
          <w:b/>
          <w:bCs/>
          <w:sz w:val="20"/>
          <w:szCs w:val="20"/>
        </w:rPr>
        <w:t>.</w:t>
      </w:r>
      <w:r w:rsidR="00C8677F" w:rsidRPr="003B404D">
        <w:rPr>
          <w:rFonts w:asciiTheme="minorBidi" w:hAnsiTheme="minorBidi"/>
          <w:b/>
          <w:bCs/>
          <w:sz w:val="20"/>
          <w:szCs w:val="20"/>
        </w:rPr>
        <w:t xml:space="preserve"> </w:t>
      </w:r>
      <w:r w:rsidRPr="003B404D">
        <w:rPr>
          <w:rFonts w:asciiTheme="minorBidi" w:hAnsiTheme="minorBidi"/>
          <w:sz w:val="20"/>
          <w:szCs w:val="20"/>
        </w:rPr>
        <w:t xml:space="preserve">Provide sufficient information for </w:t>
      </w:r>
      <w:r w:rsidR="00437937" w:rsidRPr="003B404D">
        <w:rPr>
          <w:rFonts w:asciiTheme="minorBidi" w:hAnsiTheme="minorBidi"/>
          <w:sz w:val="20"/>
          <w:szCs w:val="20"/>
        </w:rPr>
        <w:t>BOP</w:t>
      </w:r>
      <w:r w:rsidRPr="003B404D">
        <w:rPr>
          <w:rFonts w:asciiTheme="minorBidi" w:hAnsiTheme="minorBidi"/>
          <w:sz w:val="20"/>
          <w:szCs w:val="20"/>
        </w:rPr>
        <w:t xml:space="preserve"> to assess financial capacity and creditworthiness. Unless prohibited by law, include:</w:t>
      </w:r>
      <w:r w:rsidR="00437937" w:rsidRPr="003B404D">
        <w:rPr>
          <w:rFonts w:asciiTheme="minorBidi" w:hAnsiTheme="minorBidi"/>
          <w:sz w:val="20"/>
          <w:szCs w:val="20"/>
        </w:rPr>
        <w:t xml:space="preserve"> </w:t>
      </w:r>
    </w:p>
    <w:p w14:paraId="24762941" w14:textId="64196CB7" w:rsidR="00874811" w:rsidRPr="003B404D" w:rsidRDefault="00874811" w:rsidP="00EB7096">
      <w:pPr>
        <w:pStyle w:val="ListParagraph"/>
        <w:numPr>
          <w:ilvl w:val="0"/>
          <w:numId w:val="12"/>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A</w:t>
      </w:r>
      <w:r w:rsidR="00D46A09" w:rsidRPr="003B404D">
        <w:rPr>
          <w:rFonts w:asciiTheme="minorBidi" w:hAnsiTheme="minorBidi"/>
          <w:sz w:val="20"/>
          <w:szCs w:val="20"/>
        </w:rPr>
        <w:t>udited</w:t>
      </w:r>
      <w:r w:rsidR="00877F41" w:rsidRPr="003B404D">
        <w:rPr>
          <w:rFonts w:asciiTheme="minorBidi" w:hAnsiTheme="minorBidi"/>
          <w:sz w:val="20"/>
          <w:szCs w:val="20"/>
        </w:rPr>
        <w:t xml:space="preserve"> </w:t>
      </w:r>
      <w:r w:rsidRPr="003B404D">
        <w:rPr>
          <w:rFonts w:asciiTheme="minorBidi" w:hAnsiTheme="minorBidi"/>
          <w:sz w:val="20"/>
          <w:szCs w:val="20"/>
        </w:rPr>
        <w:t>financial statements for the last one (1) fiscal year, or reviewed statements/management accounts if audited statements are unavailable, with explanation;</w:t>
      </w:r>
    </w:p>
    <w:p w14:paraId="527A9B53" w14:textId="77777777" w:rsidR="00874811" w:rsidRPr="003B404D" w:rsidRDefault="00874811" w:rsidP="00EB7096">
      <w:pPr>
        <w:pStyle w:val="ListParagraph"/>
        <w:numPr>
          <w:ilvl w:val="0"/>
          <w:numId w:val="12"/>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Where the Respondent is an NGO, startup, special purpose vehicle, newly formed entity, consortium, or proposed joint venture, alternative evidence of financial capacity and creditworthiness may be provided, including consolidated group financial statements and/or the financial statements of relevant parent entities or consortium/joint venture members, together with an explanation of the proposed contracting entity and how financial support would be provided, including parent support, guarantees, or other credit support, if applicable;</w:t>
      </w:r>
    </w:p>
    <w:p w14:paraId="610F1FF0" w14:textId="77777777" w:rsidR="00874811" w:rsidRPr="003B404D" w:rsidRDefault="00874811" w:rsidP="00EB7096">
      <w:pPr>
        <w:pStyle w:val="ListParagraph"/>
        <w:numPr>
          <w:ilvl w:val="0"/>
          <w:numId w:val="12"/>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Current credit rating, if any, and/or letters from banks confirming available credit facilities, optional but encouraged;</w:t>
      </w:r>
    </w:p>
    <w:p w14:paraId="0E2833CC" w14:textId="77777777" w:rsidR="00874811" w:rsidRPr="003B404D" w:rsidRDefault="00874811" w:rsidP="00EB7096">
      <w:pPr>
        <w:pStyle w:val="ListParagraph"/>
        <w:numPr>
          <w:ilvl w:val="0"/>
          <w:numId w:val="12"/>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Evidence of bonding capacity and insurer support, if applicable, including maximum single project limit and aggregate program limit;</w:t>
      </w:r>
    </w:p>
    <w:p w14:paraId="4A81A107" w14:textId="77777777" w:rsidR="00874811" w:rsidRPr="003B404D" w:rsidRDefault="00874811" w:rsidP="00EB7096">
      <w:pPr>
        <w:pStyle w:val="ListParagraph"/>
        <w:numPr>
          <w:ilvl w:val="0"/>
          <w:numId w:val="12"/>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Confirmation of absence of insolvency/bankruptcy proceedings, or disclosure if any; and</w:t>
      </w:r>
    </w:p>
    <w:p w14:paraId="4A3D7946" w14:textId="2EE44026" w:rsidR="00874811" w:rsidRPr="003B404D" w:rsidRDefault="00874811" w:rsidP="00EB7096">
      <w:pPr>
        <w:pStyle w:val="ListParagraph"/>
        <w:numPr>
          <w:ilvl w:val="0"/>
          <w:numId w:val="12"/>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Confirmation of ability to provide performance security, guarantees, and required insurance, a general statement being sufficient for the RFI stage</w:t>
      </w:r>
      <w:r w:rsidR="006966E8" w:rsidRPr="003B404D">
        <w:rPr>
          <w:rFonts w:asciiTheme="minorBidi" w:hAnsiTheme="minorBidi"/>
          <w:sz w:val="20"/>
          <w:szCs w:val="20"/>
        </w:rPr>
        <w:t>.</w:t>
      </w:r>
    </w:p>
    <w:p w14:paraId="0AB783AC" w14:textId="375BF9E1" w:rsidR="00ED1B5A" w:rsidRPr="003B404D" w:rsidRDefault="00D46A09" w:rsidP="00EB7096">
      <w:p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Respondents may submit particularly sensitive financial information in a clearly marked confidential annex.</w:t>
      </w:r>
      <w:r w:rsidR="00782B89" w:rsidRPr="003B404D">
        <w:rPr>
          <w:rFonts w:asciiTheme="minorBidi" w:hAnsiTheme="minorBidi"/>
          <w:sz w:val="20"/>
          <w:szCs w:val="20"/>
        </w:rPr>
        <w:t xml:space="preserve"> BOP may also permit or require separate submission arrangements for particularly sensitive financial information by notice or addendum.</w:t>
      </w:r>
    </w:p>
    <w:p w14:paraId="643CCFBE" w14:textId="77777777" w:rsidR="005B6C29"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Compliance and risk disclosures (requested; may be required later)</w:t>
      </w:r>
      <w:r w:rsidR="00D46A09" w:rsidRPr="003B404D">
        <w:rPr>
          <w:rFonts w:asciiTheme="minorBidi" w:hAnsiTheme="minorBidi"/>
          <w:b/>
          <w:bCs/>
          <w:sz w:val="20"/>
          <w:szCs w:val="20"/>
        </w:rPr>
        <w:t xml:space="preserve">. </w:t>
      </w:r>
      <w:r w:rsidR="00D46A09" w:rsidRPr="003B404D">
        <w:rPr>
          <w:rFonts w:asciiTheme="minorBidi" w:hAnsiTheme="minorBidi"/>
          <w:sz w:val="20"/>
          <w:szCs w:val="20"/>
        </w:rPr>
        <w:t>Provide:</w:t>
      </w:r>
      <w:r w:rsidR="00D46A09" w:rsidRPr="003B404D">
        <w:rPr>
          <w:rFonts w:asciiTheme="minorBidi" w:hAnsiTheme="minorBidi"/>
          <w:b/>
          <w:bCs/>
          <w:sz w:val="20"/>
          <w:szCs w:val="20"/>
        </w:rPr>
        <w:t xml:space="preserve"> </w:t>
      </w:r>
    </w:p>
    <w:p w14:paraId="58B3DFB7" w14:textId="079A6100" w:rsidR="00017C56" w:rsidRPr="003B404D" w:rsidRDefault="00017C56" w:rsidP="00EB7096">
      <w:pPr>
        <w:pStyle w:val="ListParagraph"/>
        <w:numPr>
          <w:ilvl w:val="0"/>
          <w:numId w:val="13"/>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Cs/>
          <w:sz w:val="20"/>
          <w:szCs w:val="20"/>
        </w:rPr>
        <w:t>A</w:t>
      </w:r>
      <w:r w:rsidR="005B6C29" w:rsidRPr="003B404D">
        <w:rPr>
          <w:rFonts w:asciiTheme="minorBidi" w:hAnsiTheme="minorBidi"/>
          <w:bCs/>
          <w:sz w:val="20"/>
          <w:szCs w:val="20"/>
        </w:rPr>
        <w:t>ny material litigation, arbitration, or regulatory investigations in the last five (5) years that could affect performance or reputation;</w:t>
      </w:r>
    </w:p>
    <w:p w14:paraId="3939C63D" w14:textId="77777777" w:rsidR="00372505" w:rsidRPr="003B404D" w:rsidRDefault="00017C56" w:rsidP="00EB7096">
      <w:pPr>
        <w:pStyle w:val="ListParagraph"/>
        <w:numPr>
          <w:ilvl w:val="0"/>
          <w:numId w:val="13"/>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S</w:t>
      </w:r>
      <w:r w:rsidR="00D46A09" w:rsidRPr="003B404D">
        <w:rPr>
          <w:rFonts w:asciiTheme="minorBidi" w:hAnsiTheme="minorBidi"/>
          <w:sz w:val="20"/>
          <w:szCs w:val="20"/>
        </w:rPr>
        <w:t>anctions</w:t>
      </w:r>
      <w:r w:rsidR="00877F41" w:rsidRPr="003B404D">
        <w:rPr>
          <w:rFonts w:asciiTheme="minorBidi" w:hAnsiTheme="minorBidi"/>
          <w:sz w:val="20"/>
          <w:szCs w:val="20"/>
        </w:rPr>
        <w:t>/debarment status (self-certification)</w:t>
      </w:r>
      <w:r w:rsidR="00D46A09" w:rsidRPr="003B404D">
        <w:rPr>
          <w:rFonts w:asciiTheme="minorBidi" w:hAnsiTheme="minorBidi"/>
          <w:sz w:val="20"/>
          <w:szCs w:val="20"/>
        </w:rPr>
        <w:t xml:space="preserve">; </w:t>
      </w:r>
    </w:p>
    <w:p w14:paraId="5A066031" w14:textId="77777777" w:rsidR="0015667C" w:rsidRPr="003B404D" w:rsidRDefault="00372505" w:rsidP="00EB7096">
      <w:pPr>
        <w:pStyle w:val="ListParagraph"/>
        <w:numPr>
          <w:ilvl w:val="0"/>
          <w:numId w:val="13"/>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 xml:space="preserve">Actual, </w:t>
      </w:r>
      <w:r w:rsidR="001D4D80" w:rsidRPr="003B404D">
        <w:rPr>
          <w:rFonts w:asciiTheme="minorBidi" w:hAnsiTheme="minorBidi"/>
          <w:sz w:val="20"/>
          <w:szCs w:val="20"/>
        </w:rPr>
        <w:t xml:space="preserve">potential, or perceived conflicts of interest or connections relating to BOP, the Project, or project stakeholders, including relationships, arrangements, or understandings involving the Respondent, affiliates, proposed consortium/joint venture members, key subcontractors, or any of their respective directors, officers, key employees, or consultants with BOP, BOP officers, </w:t>
      </w:r>
      <w:r w:rsidR="001D4D80" w:rsidRPr="003B404D">
        <w:rPr>
          <w:rFonts w:asciiTheme="minorBidi" w:hAnsiTheme="minorBidi"/>
          <w:sz w:val="20"/>
          <w:szCs w:val="20"/>
        </w:rPr>
        <w:lastRenderedPageBreak/>
        <w:t>directors, employees, agents, representatives, or advisors engaged by BOP in connection with this RFI or any related process, to the extent known to the Respondent;</w:t>
      </w:r>
    </w:p>
    <w:p w14:paraId="474DC754" w14:textId="7FE5A419" w:rsidR="0015667C" w:rsidRPr="003B404D" w:rsidRDefault="0015667C" w:rsidP="00EB7096">
      <w:pPr>
        <w:pStyle w:val="ListParagraph"/>
        <w:numPr>
          <w:ilvl w:val="0"/>
          <w:numId w:val="13"/>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D</w:t>
      </w:r>
      <w:r w:rsidR="001D4D80" w:rsidRPr="003B404D">
        <w:rPr>
          <w:rFonts w:asciiTheme="minorBidi" w:hAnsiTheme="minorBidi"/>
          <w:sz w:val="20"/>
          <w:szCs w:val="20"/>
        </w:rPr>
        <w:t>ata protection and information security posture, particularly where the Respondent proposes communications systems, public safety data systems, body-worn cameras, vehicle cameras, drones, digital evidence systems, personnel screening systems, or other technology-enabled services;</w:t>
      </w:r>
    </w:p>
    <w:p w14:paraId="7B6AFCC8" w14:textId="3D4AD04E" w:rsidR="001D4D80" w:rsidRPr="003B404D" w:rsidRDefault="0015667C" w:rsidP="00EB7096">
      <w:pPr>
        <w:pStyle w:val="ListParagraph"/>
        <w:numPr>
          <w:ilvl w:val="0"/>
          <w:numId w:val="13"/>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A</w:t>
      </w:r>
      <w:r w:rsidR="001D4D80" w:rsidRPr="003B404D">
        <w:rPr>
          <w:rFonts w:asciiTheme="minorBidi" w:hAnsiTheme="minorBidi"/>
          <w:sz w:val="20"/>
          <w:szCs w:val="20"/>
        </w:rPr>
        <w:t>nti-bribery, anti-corruption, export control, sanctions, human rights, safeguarding, and ethical conduct policies relevant to the Project.</w:t>
      </w:r>
    </w:p>
    <w:p w14:paraId="527079FE" w14:textId="77777777" w:rsidR="001D4D80" w:rsidRPr="003B404D" w:rsidRDefault="001D4D80" w:rsidP="00EB7096">
      <w:pPr>
        <w:spacing w:before="120" w:after="120" w:line="240" w:lineRule="auto"/>
        <w:rPr>
          <w:rFonts w:asciiTheme="minorBidi" w:hAnsiTheme="minorBidi"/>
          <w:sz w:val="20"/>
          <w:szCs w:val="20"/>
        </w:rPr>
      </w:pPr>
      <w:r w:rsidRPr="003B404D">
        <w:rPr>
          <w:rFonts w:asciiTheme="minorBidi" w:hAnsiTheme="minorBidi"/>
          <w:sz w:val="20"/>
          <w:szCs w:val="20"/>
        </w:rPr>
        <w:t>For purposes of Section 5.6, a conflict of interest may include any situation that could reasonably be perceived as impairing the Respondent’s objectivity or independence in relation to the Project, including relationships with BOP personnel, officers, directors, employees, advisors, other Respondents, or project stakeholders. BOP may, in its sole discretion, request additional information or mitigation measures at any time.</w:t>
      </w:r>
    </w:p>
    <w:p w14:paraId="5DF80693" w14:textId="266D61DF" w:rsidR="00ED1B5A" w:rsidRPr="003B404D" w:rsidRDefault="001D4D80" w:rsidP="00EB7096">
      <w:pPr>
        <w:spacing w:before="120" w:after="120" w:line="240" w:lineRule="auto"/>
        <w:rPr>
          <w:rFonts w:asciiTheme="minorBidi" w:hAnsiTheme="minorBidi"/>
          <w:sz w:val="20"/>
          <w:szCs w:val="20"/>
        </w:rPr>
      </w:pPr>
      <w:r w:rsidRPr="003B404D">
        <w:rPr>
          <w:rFonts w:asciiTheme="minorBidi" w:hAnsiTheme="minorBidi"/>
          <w:sz w:val="20"/>
          <w:szCs w:val="20"/>
        </w:rPr>
        <w:t>Respondents should provide the disclosure in Section 5.6 in a short table describing, at a minimum: (a) the nature of the relationship/connection; (b) the relevant individuals/entities; (c) the affected Project(s) or scope, if any; and (d) any proposed mitigation. BOP may, in its sole discretion, determine whether any disclosed matter constitutes a conflict of interest and what action, if any, to take.</w:t>
      </w:r>
    </w:p>
    <w:p w14:paraId="611BCBCD" w14:textId="77777777" w:rsidR="00A81B71" w:rsidRPr="003B404D" w:rsidRDefault="00936EE8"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 xml:space="preserve">Specific </w:t>
      </w:r>
      <w:r w:rsidR="00D46A09" w:rsidRPr="003B404D">
        <w:rPr>
          <w:rFonts w:asciiTheme="minorBidi" w:hAnsiTheme="minorBidi"/>
          <w:b/>
          <w:bCs/>
          <w:sz w:val="20"/>
          <w:szCs w:val="20"/>
        </w:rPr>
        <w:t>experience (requested)</w:t>
      </w:r>
      <w:r w:rsidRPr="003B404D">
        <w:rPr>
          <w:rFonts w:asciiTheme="minorBidi" w:hAnsiTheme="minorBidi"/>
          <w:sz w:val="20"/>
          <w:szCs w:val="20"/>
        </w:rPr>
        <w:t xml:space="preserve">. </w:t>
      </w:r>
      <w:r w:rsidR="00442904" w:rsidRPr="003B404D">
        <w:rPr>
          <w:rFonts w:asciiTheme="minorBidi" w:hAnsiTheme="minorBidi"/>
          <w:sz w:val="20"/>
          <w:szCs w:val="20"/>
        </w:rPr>
        <w:t>Respondents are encouraged to identify any specific experience relevant to police force development, public safety development, stabilization, humanitarian-adjacent delivery, or recovery programs, including</w:t>
      </w:r>
      <w:r w:rsidR="00A81B71" w:rsidRPr="003B404D">
        <w:rPr>
          <w:rFonts w:asciiTheme="minorBidi" w:hAnsiTheme="minorBidi"/>
          <w:sz w:val="20"/>
          <w:szCs w:val="20"/>
        </w:rPr>
        <w:t>:</w:t>
      </w:r>
    </w:p>
    <w:p w14:paraId="247EB89D" w14:textId="477FEB42" w:rsidR="00CA3750" w:rsidRPr="003B404D" w:rsidRDefault="00A81B71" w:rsidP="00EB7096">
      <w:pPr>
        <w:pStyle w:val="ListParagraph"/>
        <w:numPr>
          <w:ilvl w:val="0"/>
          <w:numId w:val="16"/>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bCs/>
          <w:sz w:val="20"/>
          <w:szCs w:val="20"/>
        </w:rPr>
        <w:t>T</w:t>
      </w:r>
      <w:r w:rsidR="00442904" w:rsidRPr="003B404D">
        <w:rPr>
          <w:rFonts w:asciiTheme="minorBidi" w:hAnsiTheme="minorBidi"/>
          <w:bCs/>
          <w:sz w:val="20"/>
          <w:szCs w:val="20"/>
        </w:rPr>
        <w:t xml:space="preserve">raining, advising, equipping, mentoring, or institutional development of police, gendarmerie, border police, </w:t>
      </w:r>
      <w:r w:rsidR="002B2DEC" w:rsidRPr="003B404D">
        <w:rPr>
          <w:rFonts w:asciiTheme="minorBidi" w:hAnsiTheme="minorBidi"/>
          <w:bCs/>
          <w:sz w:val="20"/>
          <w:szCs w:val="20"/>
        </w:rPr>
        <w:t xml:space="preserve">customs police, </w:t>
      </w:r>
      <w:r w:rsidR="00442904" w:rsidRPr="003B404D">
        <w:rPr>
          <w:rFonts w:asciiTheme="minorBidi" w:hAnsiTheme="minorBidi"/>
          <w:bCs/>
          <w:sz w:val="20"/>
          <w:szCs w:val="20"/>
        </w:rPr>
        <w:t>internal security, public order, or public safety organizations;</w:t>
      </w:r>
    </w:p>
    <w:p w14:paraId="488E22B0" w14:textId="62EB72E9" w:rsidR="00CA3750" w:rsidRPr="003B404D" w:rsidRDefault="00CA3750" w:rsidP="00EB7096">
      <w:pPr>
        <w:pStyle w:val="ListParagraph"/>
        <w:numPr>
          <w:ilvl w:val="0"/>
          <w:numId w:val="16"/>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sz w:val="20"/>
          <w:szCs w:val="20"/>
        </w:rPr>
        <w:t>L</w:t>
      </w:r>
      <w:r w:rsidR="00442904" w:rsidRPr="003B404D">
        <w:rPr>
          <w:rFonts w:asciiTheme="minorBidi" w:hAnsiTheme="minorBidi"/>
          <w:sz w:val="20"/>
          <w:szCs w:val="20"/>
        </w:rPr>
        <w:t xml:space="preserve">arge-scale training programs involving basic, advanced, specialized, leadership, headquarters staff, operations center, and emergency </w:t>
      </w:r>
      <w:r w:rsidR="002B2DEC" w:rsidRPr="003B404D">
        <w:rPr>
          <w:rFonts w:asciiTheme="minorBidi" w:hAnsiTheme="minorBidi"/>
          <w:sz w:val="20"/>
          <w:szCs w:val="20"/>
        </w:rPr>
        <w:t xml:space="preserve">call center and </w:t>
      </w:r>
      <w:r w:rsidR="00442904" w:rsidRPr="003B404D">
        <w:rPr>
          <w:rFonts w:asciiTheme="minorBidi" w:hAnsiTheme="minorBidi"/>
          <w:sz w:val="20"/>
          <w:szCs w:val="20"/>
        </w:rPr>
        <w:t>communications training;</w:t>
      </w:r>
    </w:p>
    <w:p w14:paraId="5DE09A1F" w14:textId="651E35B7" w:rsidR="00CA3750" w:rsidRPr="003B404D" w:rsidRDefault="00CA3750" w:rsidP="00EB7096">
      <w:pPr>
        <w:pStyle w:val="ListParagraph"/>
        <w:numPr>
          <w:ilvl w:val="0"/>
          <w:numId w:val="16"/>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sz w:val="20"/>
          <w:szCs w:val="20"/>
        </w:rPr>
        <w:t>F</w:t>
      </w:r>
      <w:r w:rsidR="00442904" w:rsidRPr="003B404D">
        <w:rPr>
          <w:rFonts w:asciiTheme="minorBidi" w:hAnsiTheme="minorBidi"/>
          <w:sz w:val="20"/>
          <w:szCs w:val="20"/>
        </w:rPr>
        <w:t>ield training, operational mentorship, train-the-trainer programs, and transition from institutional training to operational employment;</w:t>
      </w:r>
    </w:p>
    <w:p w14:paraId="5BB1D531" w14:textId="77777777" w:rsidR="00CA3750" w:rsidRPr="003B404D" w:rsidRDefault="00CA3750" w:rsidP="00EB7096">
      <w:pPr>
        <w:pStyle w:val="ListParagraph"/>
        <w:numPr>
          <w:ilvl w:val="0"/>
          <w:numId w:val="16"/>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sz w:val="20"/>
          <w:szCs w:val="20"/>
        </w:rPr>
        <w:t>D</w:t>
      </w:r>
      <w:r w:rsidR="00442904" w:rsidRPr="003B404D">
        <w:rPr>
          <w:rFonts w:asciiTheme="minorBidi" w:hAnsiTheme="minorBidi"/>
          <w:sz w:val="20"/>
          <w:szCs w:val="20"/>
        </w:rPr>
        <w:t>evelopment of General Orders, Standard Operating Procedures, internal affairs or professional standards frameworks, command structures, staffing recommendations, and organizational assessments;</w:t>
      </w:r>
    </w:p>
    <w:p w14:paraId="23C320BE" w14:textId="1F9A0FF9" w:rsidR="00CA3750" w:rsidRPr="003B404D" w:rsidRDefault="00CA3750" w:rsidP="00EB7096">
      <w:pPr>
        <w:pStyle w:val="ListParagraph"/>
        <w:numPr>
          <w:ilvl w:val="0"/>
          <w:numId w:val="16"/>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sz w:val="20"/>
          <w:szCs w:val="20"/>
        </w:rPr>
        <w:t>S</w:t>
      </w:r>
      <w:r w:rsidR="00442904" w:rsidRPr="003B404D">
        <w:rPr>
          <w:rFonts w:asciiTheme="minorBidi" w:hAnsiTheme="minorBidi"/>
          <w:sz w:val="20"/>
          <w:szCs w:val="20"/>
        </w:rPr>
        <w:t>creening and evaluation methodologies</w:t>
      </w:r>
      <w:r w:rsidR="008E711F" w:rsidRPr="003B404D">
        <w:rPr>
          <w:rFonts w:asciiTheme="minorBidi" w:hAnsiTheme="minorBidi"/>
          <w:sz w:val="20"/>
          <w:szCs w:val="20"/>
        </w:rPr>
        <w:t xml:space="preserve"> (physical and cognitive)</w:t>
      </w:r>
      <w:r w:rsidR="00442904" w:rsidRPr="003B404D">
        <w:rPr>
          <w:rFonts w:asciiTheme="minorBidi" w:hAnsiTheme="minorBidi"/>
          <w:sz w:val="20"/>
          <w:szCs w:val="20"/>
        </w:rPr>
        <w:t xml:space="preserve"> for candidates assigned to specialized units or technical duties;</w:t>
      </w:r>
    </w:p>
    <w:p w14:paraId="3DE5F8D7" w14:textId="77777777" w:rsidR="00346F91" w:rsidRPr="003B404D" w:rsidRDefault="00CA3750" w:rsidP="00EB7096">
      <w:pPr>
        <w:pStyle w:val="ListParagraph"/>
        <w:numPr>
          <w:ilvl w:val="0"/>
          <w:numId w:val="16"/>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sz w:val="20"/>
          <w:szCs w:val="20"/>
        </w:rPr>
        <w:t>E</w:t>
      </w:r>
      <w:r w:rsidR="00442904" w:rsidRPr="003B404D">
        <w:rPr>
          <w:rFonts w:asciiTheme="minorBidi" w:hAnsiTheme="minorBidi"/>
          <w:sz w:val="20"/>
          <w:szCs w:val="20"/>
        </w:rPr>
        <w:t>quipment fielding, sustainment, accountability, operator training, lifecycle support, and integration of communications, surveillance, vehicle, drone, body camera, or other public safety technologies;</w:t>
      </w:r>
    </w:p>
    <w:p w14:paraId="4B01B036" w14:textId="77777777" w:rsidR="00637179" w:rsidRPr="003B404D" w:rsidRDefault="00346F91" w:rsidP="00EB7096">
      <w:pPr>
        <w:pStyle w:val="ListParagraph"/>
        <w:numPr>
          <w:ilvl w:val="0"/>
          <w:numId w:val="16"/>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bCs/>
          <w:sz w:val="20"/>
          <w:szCs w:val="20"/>
        </w:rPr>
        <w:t>D</w:t>
      </w:r>
      <w:r w:rsidR="00442904" w:rsidRPr="003B404D">
        <w:rPr>
          <w:rFonts w:asciiTheme="minorBidi" w:hAnsiTheme="minorBidi"/>
          <w:sz w:val="20"/>
          <w:szCs w:val="20"/>
        </w:rPr>
        <w:t>elivery in complex environments involving displaced populations, damaged public infrastructure, restricted access, heightened stakeholder sensitivity, and security or governance constraints</w:t>
      </w:r>
      <w:r w:rsidR="00962309" w:rsidRPr="003B404D">
        <w:rPr>
          <w:rFonts w:asciiTheme="minorBidi" w:hAnsiTheme="minorBidi"/>
          <w:sz w:val="20"/>
          <w:szCs w:val="20"/>
        </w:rPr>
        <w:t xml:space="preserve"> </w:t>
      </w:r>
    </w:p>
    <w:p w14:paraId="30243EB4" w14:textId="5C09F8A0" w:rsidR="00ED1B5A" w:rsidRPr="003B404D" w:rsidRDefault="00637179" w:rsidP="00EB7096">
      <w:pPr>
        <w:pStyle w:val="ListParagraph"/>
        <w:numPr>
          <w:ilvl w:val="0"/>
          <w:numId w:val="16"/>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sz w:val="20"/>
          <w:szCs w:val="20"/>
        </w:rPr>
        <w:t xml:space="preserve">Vendors </w:t>
      </w:r>
      <w:r w:rsidR="00F604D9" w:rsidRPr="003B404D">
        <w:rPr>
          <w:rFonts w:asciiTheme="minorBidi" w:hAnsiTheme="minorBidi"/>
          <w:sz w:val="20"/>
          <w:szCs w:val="20"/>
        </w:rPr>
        <w:t xml:space="preserve">are encouraged to identify any </w:t>
      </w:r>
      <w:r w:rsidRPr="003B404D">
        <w:rPr>
          <w:rFonts w:asciiTheme="minorBidi" w:hAnsiTheme="minorBidi"/>
          <w:sz w:val="20"/>
          <w:szCs w:val="20"/>
        </w:rPr>
        <w:t xml:space="preserve">other </w:t>
      </w:r>
      <w:r w:rsidR="00F604D9" w:rsidRPr="003B404D">
        <w:rPr>
          <w:rFonts w:asciiTheme="minorBidi" w:hAnsiTheme="minorBidi"/>
          <w:sz w:val="20"/>
          <w:szCs w:val="20"/>
        </w:rPr>
        <w:t>specific experience relevant to post-conflict reconstruction, stabilization, humanitarian-adjacent delivery, or recovery programs</w:t>
      </w:r>
      <w:r w:rsidR="002F1C21" w:rsidRPr="003B404D">
        <w:rPr>
          <w:rFonts w:asciiTheme="minorBidi" w:hAnsiTheme="minorBidi"/>
          <w:sz w:val="20"/>
          <w:szCs w:val="20"/>
        </w:rPr>
        <w:t>.</w:t>
      </w:r>
    </w:p>
    <w:p w14:paraId="203107CA" w14:textId="77777777" w:rsidR="00637179" w:rsidRPr="003B404D" w:rsidRDefault="00637179" w:rsidP="00EB7096">
      <w:pPr>
        <w:pStyle w:val="ListParagraph"/>
        <w:suppressLineNumbers/>
        <w:suppressAutoHyphens/>
        <w:spacing w:before="120" w:after="120" w:line="240" w:lineRule="auto"/>
        <w:contextualSpacing w:val="0"/>
        <w:rPr>
          <w:rFonts w:asciiTheme="minorBidi" w:hAnsiTheme="minorBidi"/>
          <w:bCs/>
          <w:sz w:val="20"/>
          <w:szCs w:val="20"/>
        </w:rPr>
      </w:pPr>
    </w:p>
    <w:p w14:paraId="28AABC64" w14:textId="50694B5F" w:rsidR="00CF10D2" w:rsidRPr="003B404D" w:rsidRDefault="00437937"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bookmarkStart w:id="0" w:name="_Ref225339334"/>
      <w:r w:rsidRPr="003B404D">
        <w:rPr>
          <w:rFonts w:asciiTheme="minorBidi" w:hAnsiTheme="minorBidi"/>
          <w:b/>
          <w:bCs/>
          <w:sz w:val="20"/>
          <w:szCs w:val="20"/>
        </w:rPr>
        <w:t>Capabilities mapping to Exhibit 2 (requested)</w:t>
      </w:r>
      <w:r w:rsidR="00D46A09" w:rsidRPr="003B404D">
        <w:rPr>
          <w:rFonts w:asciiTheme="minorBidi" w:hAnsiTheme="minorBidi"/>
          <w:b/>
          <w:bCs/>
          <w:sz w:val="20"/>
          <w:szCs w:val="20"/>
        </w:rPr>
        <w:t xml:space="preserve">. </w:t>
      </w:r>
      <w:r w:rsidRPr="003B404D">
        <w:rPr>
          <w:rFonts w:asciiTheme="minorBidi" w:hAnsiTheme="minorBidi"/>
          <w:sz w:val="20"/>
          <w:szCs w:val="20"/>
        </w:rPr>
        <w:t>Respondents</w:t>
      </w:r>
      <w:r w:rsidR="00CF10D2" w:rsidRPr="003B404D">
        <w:rPr>
          <w:rFonts w:asciiTheme="minorBidi" w:hAnsiTheme="minorBidi"/>
          <w:sz w:val="20"/>
          <w:szCs w:val="20"/>
        </w:rPr>
        <w:t xml:space="preserve"> should identify the areas of expertise/capabilities from Exhibit 2 that they can provide and briefly describe:</w:t>
      </w:r>
    </w:p>
    <w:p w14:paraId="76DC481D" w14:textId="77777777" w:rsidR="007D22AD" w:rsidRPr="003B404D" w:rsidRDefault="00CF10D2" w:rsidP="00EB7096">
      <w:pPr>
        <w:pStyle w:val="ListParagraph"/>
        <w:numPr>
          <w:ilvl w:val="0"/>
          <w:numId w:val="17"/>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bCs/>
          <w:sz w:val="20"/>
          <w:szCs w:val="20"/>
        </w:rPr>
        <w:t>Whether each capability is provided in-house or through partners/subcontractors;</w:t>
      </w:r>
    </w:p>
    <w:p w14:paraId="54249323" w14:textId="77777777" w:rsidR="007D22AD" w:rsidRPr="003B404D" w:rsidRDefault="007D22AD" w:rsidP="00EB7096">
      <w:pPr>
        <w:pStyle w:val="ListParagraph"/>
        <w:numPr>
          <w:ilvl w:val="0"/>
          <w:numId w:val="17"/>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bCs/>
          <w:sz w:val="20"/>
          <w:szCs w:val="20"/>
        </w:rPr>
        <w:t>R</w:t>
      </w:r>
      <w:r w:rsidR="00CF10D2" w:rsidRPr="003B404D">
        <w:rPr>
          <w:rFonts w:asciiTheme="minorBidi" w:hAnsiTheme="minorBidi"/>
          <w:sz w:val="20"/>
          <w:szCs w:val="20"/>
        </w:rPr>
        <w:t>elevant experience for each capability;</w:t>
      </w:r>
    </w:p>
    <w:p w14:paraId="4CE77109" w14:textId="77777777" w:rsidR="007D22AD" w:rsidRPr="003B404D" w:rsidRDefault="007D22AD" w:rsidP="00EB7096">
      <w:pPr>
        <w:pStyle w:val="ListParagraph"/>
        <w:numPr>
          <w:ilvl w:val="0"/>
          <w:numId w:val="17"/>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sz w:val="20"/>
          <w:szCs w:val="20"/>
        </w:rPr>
        <w:t>G</w:t>
      </w:r>
      <w:r w:rsidR="00CF10D2" w:rsidRPr="003B404D">
        <w:rPr>
          <w:rFonts w:asciiTheme="minorBidi" w:hAnsiTheme="minorBidi"/>
          <w:sz w:val="20"/>
          <w:szCs w:val="20"/>
        </w:rPr>
        <w:t>eographic and cultural experience relevant to delivery;</w:t>
      </w:r>
    </w:p>
    <w:p w14:paraId="23D61A26" w14:textId="77777777" w:rsidR="007D22AD" w:rsidRPr="003B404D" w:rsidRDefault="007D22AD" w:rsidP="00EB7096">
      <w:pPr>
        <w:pStyle w:val="ListParagraph"/>
        <w:numPr>
          <w:ilvl w:val="0"/>
          <w:numId w:val="17"/>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sz w:val="20"/>
          <w:szCs w:val="20"/>
        </w:rPr>
        <w:t>P</w:t>
      </w:r>
      <w:r w:rsidR="00CF10D2" w:rsidRPr="003B404D">
        <w:rPr>
          <w:rFonts w:asciiTheme="minorBidi" w:hAnsiTheme="minorBidi"/>
          <w:sz w:val="20"/>
          <w:szCs w:val="20"/>
        </w:rPr>
        <w:t>roposed delivery approach, where known at this stage;</w:t>
      </w:r>
    </w:p>
    <w:p w14:paraId="69B1AC6D" w14:textId="60F33F89" w:rsidR="001B5814" w:rsidRPr="003B404D" w:rsidRDefault="007D22AD" w:rsidP="00EB7096">
      <w:pPr>
        <w:pStyle w:val="ListParagraph"/>
        <w:numPr>
          <w:ilvl w:val="0"/>
          <w:numId w:val="17"/>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sz w:val="20"/>
          <w:szCs w:val="20"/>
        </w:rPr>
        <w:lastRenderedPageBreak/>
        <w:t>K</w:t>
      </w:r>
      <w:r w:rsidR="00CF10D2" w:rsidRPr="003B404D">
        <w:rPr>
          <w:rFonts w:asciiTheme="minorBidi" w:hAnsiTheme="minorBidi"/>
          <w:sz w:val="20"/>
          <w:szCs w:val="20"/>
        </w:rPr>
        <w:t xml:space="preserve">ey prerequisites, constraints, or assumptions for delivery, including access, </w:t>
      </w:r>
      <w:proofErr w:type="gramStart"/>
      <w:r w:rsidR="00CF10D2" w:rsidRPr="003B404D">
        <w:rPr>
          <w:rFonts w:asciiTheme="minorBidi" w:hAnsiTheme="minorBidi"/>
          <w:sz w:val="20"/>
          <w:szCs w:val="20"/>
        </w:rPr>
        <w:t>inputs</w:t>
      </w:r>
      <w:proofErr w:type="gramEnd"/>
      <w:r w:rsidR="00CF10D2" w:rsidRPr="003B404D">
        <w:rPr>
          <w:rFonts w:asciiTheme="minorBidi" w:hAnsiTheme="minorBidi"/>
          <w:sz w:val="20"/>
          <w:szCs w:val="20"/>
        </w:rPr>
        <w:t>, approvals, supply chain, training locations, and security conditions;</w:t>
      </w:r>
    </w:p>
    <w:p w14:paraId="422DEB42" w14:textId="408ECA55" w:rsidR="005A3EBA" w:rsidRPr="003B404D" w:rsidRDefault="001B5814" w:rsidP="00EB7096">
      <w:pPr>
        <w:pStyle w:val="ListParagraph"/>
        <w:numPr>
          <w:ilvl w:val="0"/>
          <w:numId w:val="17"/>
        </w:numPr>
        <w:suppressLineNumbers/>
        <w:suppressAutoHyphens/>
        <w:spacing w:before="120" w:after="120" w:line="240" w:lineRule="auto"/>
        <w:contextualSpacing w:val="0"/>
        <w:rPr>
          <w:rFonts w:asciiTheme="minorBidi" w:hAnsiTheme="minorBidi"/>
          <w:bCs/>
          <w:sz w:val="20"/>
          <w:szCs w:val="20"/>
        </w:rPr>
      </w:pPr>
      <w:r w:rsidRPr="003B404D">
        <w:rPr>
          <w:rFonts w:asciiTheme="minorBidi" w:hAnsiTheme="minorBidi"/>
          <w:bCs/>
          <w:sz w:val="20"/>
          <w:szCs w:val="20"/>
        </w:rPr>
        <w:t>A</w:t>
      </w:r>
      <w:r w:rsidR="00CF10D2" w:rsidRPr="003B404D">
        <w:rPr>
          <w:rFonts w:asciiTheme="minorBidi" w:hAnsiTheme="minorBidi"/>
          <w:sz w:val="20"/>
          <w:szCs w:val="20"/>
        </w:rPr>
        <w:t>ny capabilities not listed in Exhibit 2 that the Respondent believes would materially support the Project</w:t>
      </w:r>
      <w:bookmarkEnd w:id="0"/>
      <w:r w:rsidR="00D3759D" w:rsidRPr="003B404D">
        <w:rPr>
          <w:rFonts w:asciiTheme="minorBidi" w:hAnsiTheme="minorBidi"/>
          <w:sz w:val="20"/>
          <w:szCs w:val="20"/>
        </w:rPr>
        <w:t>.</w:t>
      </w:r>
      <w:r w:rsidR="00437937" w:rsidRPr="003B404D">
        <w:rPr>
          <w:rFonts w:asciiTheme="minorBidi" w:hAnsiTheme="minorBidi"/>
          <w:sz w:val="20"/>
          <w:szCs w:val="20"/>
        </w:rPr>
        <w:t xml:space="preserve">  </w:t>
      </w:r>
    </w:p>
    <w:p w14:paraId="55A68624" w14:textId="77777777" w:rsidR="005D4EF0" w:rsidRPr="003B404D" w:rsidRDefault="005D4EF0" w:rsidP="00EB7096">
      <w:pPr>
        <w:pStyle w:val="ListParagraph"/>
        <w:suppressLineNumbers/>
        <w:suppressAutoHyphens/>
        <w:spacing w:before="120" w:after="120" w:line="240" w:lineRule="auto"/>
        <w:contextualSpacing w:val="0"/>
        <w:rPr>
          <w:rFonts w:asciiTheme="minorBidi" w:hAnsiTheme="minorBidi"/>
          <w:bCs/>
          <w:sz w:val="20"/>
          <w:szCs w:val="20"/>
        </w:rPr>
      </w:pPr>
    </w:p>
    <w:p w14:paraId="5D77FAF5" w14:textId="11131497" w:rsidR="00877F41" w:rsidRPr="003B404D" w:rsidRDefault="00877F41" w:rsidP="00EB7096">
      <w:pPr>
        <w:pStyle w:val="ListParagraph"/>
        <w:numPr>
          <w:ilvl w:val="0"/>
          <w:numId w:val="6"/>
        </w:numPr>
        <w:suppressLineNumbers/>
        <w:suppressAutoHyphens/>
        <w:spacing w:before="120" w:after="120" w:line="240" w:lineRule="auto"/>
        <w:contextualSpacing w:val="0"/>
        <w:rPr>
          <w:rFonts w:asciiTheme="minorBidi" w:hAnsiTheme="minorBidi"/>
          <w:b/>
          <w:bCs/>
          <w:sz w:val="20"/>
          <w:szCs w:val="20"/>
        </w:rPr>
      </w:pPr>
      <w:r w:rsidRPr="003B404D">
        <w:rPr>
          <w:rFonts w:asciiTheme="minorBidi" w:hAnsiTheme="minorBidi"/>
          <w:b/>
          <w:bCs/>
          <w:sz w:val="20"/>
          <w:szCs w:val="20"/>
        </w:rPr>
        <w:t>SUBMISSION INSTRUCTIONS</w:t>
      </w:r>
    </w:p>
    <w:p w14:paraId="5EE36337" w14:textId="1051FA5E" w:rsidR="00877F41" w:rsidRPr="003B404D" w:rsidRDefault="005F63CC"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Submission requirements (format and administration)</w:t>
      </w:r>
      <w:r w:rsidR="00877F41" w:rsidRPr="003B404D">
        <w:rPr>
          <w:rFonts w:asciiTheme="minorBidi" w:hAnsiTheme="minorBidi"/>
          <w:b/>
          <w:bCs/>
          <w:sz w:val="20"/>
          <w:szCs w:val="20"/>
        </w:rPr>
        <w:t>.</w:t>
      </w:r>
      <w:r w:rsidR="00877F41" w:rsidRPr="003B404D">
        <w:rPr>
          <w:rFonts w:asciiTheme="minorBidi" w:hAnsiTheme="minorBidi"/>
          <w:sz w:val="20"/>
          <w:szCs w:val="20"/>
        </w:rPr>
        <w:t xml:space="preserve"> Responses </w:t>
      </w:r>
      <w:r w:rsidR="000D4B2A" w:rsidRPr="003B404D">
        <w:rPr>
          <w:rFonts w:asciiTheme="minorBidi" w:hAnsiTheme="minorBidi"/>
          <w:sz w:val="20"/>
          <w:szCs w:val="20"/>
        </w:rPr>
        <w:t>should be submitted in searchable PDF format, plus Excel for any financial tables if provided, and in English. If a Respondent cannot provide any requested mandatory item due to legal</w:t>
      </w:r>
      <w:r w:rsidR="00782B89" w:rsidRPr="003B404D">
        <w:rPr>
          <w:rFonts w:asciiTheme="minorBidi" w:hAnsiTheme="minorBidi"/>
          <w:sz w:val="20"/>
          <w:szCs w:val="20"/>
        </w:rPr>
        <w:t>, confidentiality,</w:t>
      </w:r>
      <w:r w:rsidR="000D4B2A" w:rsidRPr="003B404D">
        <w:rPr>
          <w:rFonts w:asciiTheme="minorBidi" w:hAnsiTheme="minorBidi"/>
          <w:sz w:val="20"/>
          <w:szCs w:val="20"/>
        </w:rPr>
        <w:t xml:space="preserve"> or security constraints, the Respondent should explain the constraint and provide reasonable alternative evidence where possible. Respondents may include, as an annex, a simple capability matrix mapped to Exhibit 2. BOP may, but is not obligated to, specify additional administrative requirements by addendum, including file size limits, naming conventions, </w:t>
      </w:r>
      <w:r w:rsidR="00782B89" w:rsidRPr="003B404D">
        <w:rPr>
          <w:rFonts w:asciiTheme="minorBidi" w:hAnsiTheme="minorBidi"/>
          <w:sz w:val="20"/>
          <w:szCs w:val="20"/>
        </w:rPr>
        <w:t>submission volumes,</w:t>
      </w:r>
      <w:r w:rsidR="000D4B2A" w:rsidRPr="003B404D">
        <w:rPr>
          <w:rFonts w:asciiTheme="minorBidi" w:hAnsiTheme="minorBidi"/>
          <w:sz w:val="20"/>
          <w:szCs w:val="20"/>
        </w:rPr>
        <w:t xml:space="preserve"> permitted annex formats</w:t>
      </w:r>
      <w:r w:rsidR="00782B89" w:rsidRPr="003B404D">
        <w:rPr>
          <w:rFonts w:asciiTheme="minorBidi" w:hAnsiTheme="minorBidi"/>
          <w:sz w:val="20"/>
          <w:szCs w:val="20"/>
        </w:rPr>
        <w:t>, and required forms or declarations</w:t>
      </w:r>
      <w:r w:rsidR="00C8677F" w:rsidRPr="003B404D">
        <w:rPr>
          <w:rFonts w:asciiTheme="minorBidi" w:hAnsiTheme="minorBidi"/>
          <w:sz w:val="20"/>
          <w:szCs w:val="20"/>
        </w:rPr>
        <w:t>.</w:t>
      </w:r>
    </w:p>
    <w:p w14:paraId="39432AAA" w14:textId="33FEA30B" w:rsidR="00ED1B5A"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Submission.</w:t>
      </w:r>
      <w:r w:rsidRPr="003B404D">
        <w:rPr>
          <w:rFonts w:asciiTheme="minorBidi" w:hAnsiTheme="minorBidi"/>
          <w:sz w:val="20"/>
          <w:szCs w:val="20"/>
        </w:rPr>
        <w:t xml:space="preserve"> Submit responses via </w:t>
      </w:r>
      <w:r w:rsidR="005B6C29" w:rsidRPr="003B404D">
        <w:rPr>
          <w:rFonts w:asciiTheme="minorBidi" w:hAnsiTheme="minorBidi"/>
          <w:sz w:val="20"/>
          <w:szCs w:val="20"/>
        </w:rPr>
        <w:t xml:space="preserve">the </w:t>
      </w:r>
      <w:r w:rsidRPr="003B404D">
        <w:rPr>
          <w:rFonts w:asciiTheme="minorBidi" w:hAnsiTheme="minorBidi"/>
          <w:sz w:val="20"/>
          <w:szCs w:val="20"/>
        </w:rPr>
        <w:t>portal</w:t>
      </w:r>
      <w:r w:rsidR="005B6C29" w:rsidRPr="003B404D">
        <w:rPr>
          <w:rFonts w:asciiTheme="minorBidi" w:hAnsiTheme="minorBidi"/>
          <w:sz w:val="20"/>
          <w:szCs w:val="20"/>
        </w:rPr>
        <w:t xml:space="preserve"> (specifications</w:t>
      </w:r>
      <w:r w:rsidRPr="003B404D">
        <w:rPr>
          <w:rFonts w:asciiTheme="minorBidi" w:hAnsiTheme="minorBidi"/>
          <w:sz w:val="20"/>
          <w:szCs w:val="20"/>
        </w:rPr>
        <w:t xml:space="preserve"> to</w:t>
      </w:r>
      <w:r w:rsidR="005B6C29" w:rsidRPr="003B404D">
        <w:rPr>
          <w:rFonts w:asciiTheme="minorBidi" w:hAnsiTheme="minorBidi"/>
          <w:sz w:val="20"/>
          <w:szCs w:val="20"/>
        </w:rPr>
        <w:t xml:space="preserve"> be provided by BOP)</w:t>
      </w:r>
      <w:r w:rsidRPr="003B404D">
        <w:rPr>
          <w:rFonts w:asciiTheme="minorBidi" w:hAnsiTheme="minorBidi"/>
          <w:sz w:val="20"/>
          <w:szCs w:val="20"/>
        </w:rPr>
        <w:t>.</w:t>
      </w:r>
      <w:r w:rsidR="00C8677F" w:rsidRPr="003B404D">
        <w:rPr>
          <w:rFonts w:asciiTheme="minorBidi" w:hAnsiTheme="minorBidi"/>
          <w:sz w:val="20"/>
          <w:szCs w:val="20"/>
        </w:rPr>
        <w:t xml:space="preserve"> </w:t>
      </w:r>
      <w:r w:rsidR="005F63CC" w:rsidRPr="003B404D">
        <w:rPr>
          <w:rFonts w:asciiTheme="minorBidi" w:hAnsiTheme="minorBidi"/>
          <w:sz w:val="20"/>
          <w:szCs w:val="20"/>
        </w:rPr>
        <w:t xml:space="preserve">Submission </w:t>
      </w:r>
      <w:r w:rsidR="005B6C29" w:rsidRPr="003B404D">
        <w:rPr>
          <w:rFonts w:asciiTheme="minorBidi" w:hAnsiTheme="minorBidi"/>
          <w:b/>
          <w:bCs/>
          <w:sz w:val="20"/>
          <w:szCs w:val="20"/>
        </w:rPr>
        <w:t>title</w:t>
      </w:r>
      <w:r w:rsidRPr="003B404D">
        <w:rPr>
          <w:rFonts w:asciiTheme="minorBidi" w:hAnsiTheme="minorBidi"/>
          <w:b/>
          <w:bCs/>
          <w:sz w:val="20"/>
          <w:szCs w:val="20"/>
        </w:rPr>
        <w:t>:</w:t>
      </w:r>
      <w:r w:rsidRPr="003B404D">
        <w:rPr>
          <w:rFonts w:asciiTheme="minorBidi" w:hAnsiTheme="minorBidi"/>
          <w:sz w:val="20"/>
          <w:szCs w:val="20"/>
        </w:rPr>
        <w:t xml:space="preserve"> “[RFI Reference] - [Respondent Name]</w:t>
      </w:r>
      <w:r w:rsidR="00782B89" w:rsidRPr="003B404D">
        <w:rPr>
          <w:rFonts w:asciiTheme="minorBidi" w:hAnsiTheme="minorBidi"/>
          <w:sz w:val="20"/>
          <w:szCs w:val="20"/>
        </w:rPr>
        <w:t>". BOP may prescribe additional submission instructions, including subject-line conventions or file-labeling requirements, by addendum or written notice</w:t>
      </w:r>
      <w:r w:rsidRPr="003B404D">
        <w:rPr>
          <w:rFonts w:asciiTheme="minorBidi" w:hAnsiTheme="minorBidi"/>
          <w:sz w:val="20"/>
          <w:szCs w:val="20"/>
        </w:rPr>
        <w:t>.</w:t>
      </w:r>
    </w:p>
    <w:p w14:paraId="008FC351" w14:textId="77777777" w:rsidR="00782B89" w:rsidRPr="003B404D" w:rsidRDefault="00C34C9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Receipt.</w:t>
      </w:r>
      <w:r w:rsidRPr="003B404D">
        <w:rPr>
          <w:rFonts w:asciiTheme="minorBidi" w:hAnsiTheme="minorBidi"/>
          <w:sz w:val="20"/>
          <w:szCs w:val="20"/>
        </w:rPr>
        <w:t xml:space="preserve"> </w:t>
      </w:r>
      <w:r w:rsidR="004E6F69" w:rsidRPr="003B404D">
        <w:rPr>
          <w:rFonts w:asciiTheme="minorBidi" w:hAnsiTheme="minorBidi"/>
          <w:sz w:val="20"/>
          <w:szCs w:val="20"/>
        </w:rPr>
        <w:t>BOP may, but is not obligated to, acknowledge receipt of responses.</w:t>
      </w:r>
      <w:r w:rsidR="00782B89" w:rsidRPr="003B404D">
        <w:rPr>
          <w:rFonts w:asciiTheme="minorBidi" w:hAnsiTheme="minorBidi"/>
          <w:sz w:val="20"/>
          <w:szCs w:val="20"/>
        </w:rPr>
        <w:t xml:space="preserve"> Failure by a Respondent to receive an acknowledgment does not relieve the Respondent of responsibility for timely and proper submission in accordance with this RFI.</w:t>
      </w:r>
    </w:p>
    <w:p w14:paraId="5462297E" w14:textId="3C72FE1C" w:rsidR="00877F41" w:rsidRPr="003B404D" w:rsidRDefault="00782B89" w:rsidP="00920B7C">
      <w:pPr>
        <w:pStyle w:val="ListParagraph"/>
        <w:numPr>
          <w:ilvl w:val="2"/>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 xml:space="preserve"> </w:t>
      </w:r>
      <w:r w:rsidRPr="00920B7C">
        <w:rPr>
          <w:rFonts w:asciiTheme="minorBidi" w:hAnsiTheme="minorBidi"/>
          <w:b/>
          <w:bCs/>
          <w:sz w:val="20"/>
          <w:szCs w:val="20"/>
        </w:rPr>
        <w:t>Completeness; late responses.</w:t>
      </w:r>
      <w:r w:rsidRPr="003B404D">
        <w:rPr>
          <w:rFonts w:asciiTheme="minorBidi" w:hAnsiTheme="minorBidi"/>
          <w:sz w:val="20"/>
          <w:szCs w:val="20"/>
        </w:rPr>
        <w:t xml:space="preserve"> Respondents are responsible for ensuring timely delivery of a complete response in the form required by this RFI. BOP may disregard incomplete responses and will have no responsibility for </w:t>
      </w:r>
      <w:proofErr w:type="gramStart"/>
      <w:r w:rsidRPr="003B404D">
        <w:rPr>
          <w:rFonts w:asciiTheme="minorBidi" w:hAnsiTheme="minorBidi"/>
          <w:sz w:val="20"/>
          <w:szCs w:val="20"/>
        </w:rPr>
        <w:t>failed</w:t>
      </w:r>
      <w:proofErr w:type="gramEnd"/>
      <w:r w:rsidRPr="003B404D">
        <w:rPr>
          <w:rFonts w:asciiTheme="minorBidi" w:hAnsiTheme="minorBidi"/>
          <w:sz w:val="20"/>
          <w:szCs w:val="20"/>
        </w:rPr>
        <w:t xml:space="preserve">, </w:t>
      </w:r>
      <w:proofErr w:type="gramStart"/>
      <w:r w:rsidRPr="003B404D">
        <w:rPr>
          <w:rFonts w:asciiTheme="minorBidi" w:hAnsiTheme="minorBidi"/>
          <w:sz w:val="20"/>
          <w:szCs w:val="20"/>
        </w:rPr>
        <w:t>corrupted</w:t>
      </w:r>
      <w:proofErr w:type="gramEnd"/>
      <w:r w:rsidRPr="003B404D">
        <w:rPr>
          <w:rFonts w:asciiTheme="minorBidi" w:hAnsiTheme="minorBidi"/>
          <w:sz w:val="20"/>
          <w:szCs w:val="20"/>
        </w:rPr>
        <w:t>, delayed, misdirected, or inaccessible submissions, except to the extent BOP expressly determines otherwise in writing.</w:t>
      </w:r>
      <w:r w:rsidR="00A36401">
        <w:rPr>
          <w:rFonts w:asciiTheme="minorBidi" w:hAnsiTheme="minorBidi"/>
          <w:sz w:val="20"/>
          <w:szCs w:val="20"/>
        </w:rPr>
        <w:t xml:space="preserve"> Without limiting the foregoing, BOP may, in its sole discretion, request clarification of minor administrative omissions or defects and may accept or disregard late responses where BOP determines it appropriate to do so.</w:t>
      </w:r>
    </w:p>
    <w:p w14:paraId="1B977385" w14:textId="1E847016" w:rsidR="00ED1B5A"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Length.</w:t>
      </w:r>
      <w:r w:rsidRPr="003B404D">
        <w:rPr>
          <w:rFonts w:asciiTheme="minorBidi" w:hAnsiTheme="minorBidi"/>
          <w:sz w:val="20"/>
          <w:szCs w:val="20"/>
        </w:rPr>
        <w:t xml:space="preserve"> </w:t>
      </w:r>
      <w:r w:rsidR="005B6C29" w:rsidRPr="003B404D">
        <w:rPr>
          <w:rFonts w:asciiTheme="minorBidi" w:hAnsiTheme="minorBidi"/>
          <w:sz w:val="20"/>
          <w:szCs w:val="20"/>
        </w:rPr>
        <w:t>Response length (including any page limits and any project-specific exceptions) will be set out in Exhibit 1 (or the applicable RFI-specific exhibit) for the relevant Projects</w:t>
      </w:r>
      <w:r w:rsidRPr="003B404D">
        <w:rPr>
          <w:rFonts w:asciiTheme="minorBidi" w:hAnsiTheme="minorBidi"/>
          <w:sz w:val="20"/>
          <w:szCs w:val="20"/>
        </w:rPr>
        <w:t xml:space="preserve">. </w:t>
      </w:r>
      <w:r w:rsidR="004E6F69" w:rsidRPr="003B404D">
        <w:rPr>
          <w:rFonts w:asciiTheme="minorBidi" w:hAnsiTheme="minorBidi"/>
          <w:sz w:val="20"/>
          <w:szCs w:val="20"/>
        </w:rPr>
        <w:t xml:space="preserve">BOP may, in its sole discretion, review responses that exceed </w:t>
      </w:r>
      <w:r w:rsidR="005B6C29" w:rsidRPr="003B404D">
        <w:rPr>
          <w:rFonts w:asciiTheme="minorBidi" w:hAnsiTheme="minorBidi"/>
          <w:sz w:val="20"/>
          <w:szCs w:val="20"/>
        </w:rPr>
        <w:t>any stated</w:t>
      </w:r>
      <w:r w:rsidR="004E6F69" w:rsidRPr="003B404D">
        <w:rPr>
          <w:rFonts w:asciiTheme="minorBidi" w:hAnsiTheme="minorBidi"/>
          <w:sz w:val="20"/>
          <w:szCs w:val="20"/>
        </w:rPr>
        <w:t xml:space="preserve"> recommended</w:t>
      </w:r>
      <w:r w:rsidR="005B6C29" w:rsidRPr="003B404D">
        <w:rPr>
          <w:rFonts w:asciiTheme="minorBidi" w:hAnsiTheme="minorBidi"/>
          <w:sz w:val="20"/>
          <w:szCs w:val="20"/>
        </w:rPr>
        <w:t xml:space="preserve"> or maximum</w:t>
      </w:r>
      <w:r w:rsidR="004E6F69" w:rsidRPr="003B404D">
        <w:rPr>
          <w:rFonts w:asciiTheme="minorBidi" w:hAnsiTheme="minorBidi"/>
          <w:sz w:val="20"/>
          <w:szCs w:val="20"/>
        </w:rPr>
        <w:t xml:space="preserve"> length in whole, in part, or not at all.</w:t>
      </w:r>
    </w:p>
    <w:p w14:paraId="4AB8CCCD" w14:textId="21064BA2" w:rsidR="00ED1B5A"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Validity</w:t>
      </w:r>
      <w:r w:rsidR="005F63CC" w:rsidRPr="003B404D">
        <w:rPr>
          <w:rFonts w:asciiTheme="minorBidi" w:hAnsiTheme="minorBidi"/>
          <w:b/>
          <w:bCs/>
          <w:sz w:val="20"/>
          <w:szCs w:val="20"/>
        </w:rPr>
        <w:t xml:space="preserve"> and updates</w:t>
      </w:r>
      <w:r w:rsidRPr="003B404D">
        <w:rPr>
          <w:rFonts w:asciiTheme="minorBidi" w:hAnsiTheme="minorBidi"/>
          <w:b/>
          <w:bCs/>
          <w:sz w:val="20"/>
          <w:szCs w:val="20"/>
        </w:rPr>
        <w:t>.</w:t>
      </w:r>
      <w:r w:rsidRPr="003B404D">
        <w:rPr>
          <w:rFonts w:asciiTheme="minorBidi" w:hAnsiTheme="minorBidi"/>
          <w:sz w:val="20"/>
          <w:szCs w:val="20"/>
        </w:rPr>
        <w:t xml:space="preserve"> Because this is an RFI (information-only), no pricing validity period applies. Respondents should state</w:t>
      </w:r>
      <w:r w:rsidR="005B6C29" w:rsidRPr="003B404D">
        <w:rPr>
          <w:rFonts w:asciiTheme="minorBidi" w:hAnsiTheme="minorBidi"/>
          <w:sz w:val="20"/>
          <w:szCs w:val="20"/>
        </w:rPr>
        <w:t>: (a)</w:t>
      </w:r>
      <w:r w:rsidRPr="003B404D">
        <w:rPr>
          <w:rFonts w:asciiTheme="minorBidi" w:hAnsiTheme="minorBidi"/>
          <w:sz w:val="20"/>
          <w:szCs w:val="20"/>
        </w:rPr>
        <w:t xml:space="preserve"> the date </w:t>
      </w:r>
      <w:proofErr w:type="gramStart"/>
      <w:r w:rsidRPr="003B404D">
        <w:rPr>
          <w:rFonts w:asciiTheme="minorBidi" w:hAnsiTheme="minorBidi"/>
          <w:sz w:val="20"/>
          <w:szCs w:val="20"/>
        </w:rPr>
        <w:t>through</w:t>
      </w:r>
      <w:proofErr w:type="gramEnd"/>
      <w:r w:rsidRPr="003B404D">
        <w:rPr>
          <w:rFonts w:asciiTheme="minorBidi" w:hAnsiTheme="minorBidi"/>
          <w:sz w:val="20"/>
          <w:szCs w:val="20"/>
        </w:rPr>
        <w:t xml:space="preserve"> which any submitted financial information remains current</w:t>
      </w:r>
      <w:r w:rsidR="005B6C29" w:rsidRPr="003B404D">
        <w:rPr>
          <w:rFonts w:asciiTheme="minorBidi" w:hAnsiTheme="minorBidi"/>
          <w:sz w:val="20"/>
          <w:szCs w:val="20"/>
        </w:rPr>
        <w:t>; and (b) the date of the financial statements provided. Respondents are requested (but not required) to confirm that they will promptly notify BOP in writing if a material adverse change occurs after submission and prior to any subsequent procurement process (if any)</w:t>
      </w:r>
      <w:r w:rsidRPr="003B404D">
        <w:rPr>
          <w:rFonts w:asciiTheme="minorBidi" w:hAnsiTheme="minorBidi"/>
          <w:sz w:val="20"/>
          <w:szCs w:val="20"/>
        </w:rPr>
        <w:t>.</w:t>
      </w:r>
    </w:p>
    <w:p w14:paraId="7E5C7AD4" w14:textId="033CD0AE" w:rsidR="00877F41" w:rsidRPr="003B404D" w:rsidRDefault="004E6F69"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Optional response template.</w:t>
      </w:r>
      <w:r w:rsidRPr="003B404D">
        <w:rPr>
          <w:rFonts w:asciiTheme="minorBidi" w:hAnsiTheme="minorBidi"/>
          <w:sz w:val="20"/>
          <w:szCs w:val="20"/>
        </w:rPr>
        <w:t xml:space="preserve"> BOP may</w:t>
      </w:r>
      <w:r w:rsidR="00782B89" w:rsidRPr="003B404D">
        <w:rPr>
          <w:rFonts w:asciiTheme="minorBidi" w:hAnsiTheme="minorBidi"/>
          <w:sz w:val="20"/>
          <w:szCs w:val="20"/>
        </w:rPr>
        <w:t xml:space="preserve">, </w:t>
      </w:r>
      <w:r w:rsidRPr="003B404D">
        <w:rPr>
          <w:rFonts w:asciiTheme="minorBidi" w:hAnsiTheme="minorBidi"/>
          <w:sz w:val="20"/>
          <w:szCs w:val="20"/>
        </w:rPr>
        <w:t>but is not obligated to</w:t>
      </w:r>
      <w:r w:rsidR="00782B89" w:rsidRPr="003B404D">
        <w:rPr>
          <w:rFonts w:asciiTheme="minorBidi" w:hAnsiTheme="minorBidi"/>
          <w:sz w:val="20"/>
          <w:szCs w:val="20"/>
        </w:rPr>
        <w:t>,</w:t>
      </w:r>
      <w:r w:rsidRPr="003B404D">
        <w:rPr>
          <w:rFonts w:asciiTheme="minorBidi" w:hAnsiTheme="minorBidi"/>
          <w:sz w:val="20"/>
          <w:szCs w:val="20"/>
        </w:rPr>
        <w:t xml:space="preserve"> provide an optional response template or response form by addendum to facilitate consistent responses. </w:t>
      </w:r>
      <w:r w:rsidR="006950D7" w:rsidRPr="003B404D">
        <w:rPr>
          <w:rFonts w:asciiTheme="minorBidi" w:hAnsiTheme="minorBidi"/>
          <w:sz w:val="20"/>
          <w:szCs w:val="20"/>
        </w:rPr>
        <w:t>Use of any template is optional unless BOP states otherwise in an addendum</w:t>
      </w:r>
      <w:r w:rsidR="00782B89" w:rsidRPr="003B404D">
        <w:rPr>
          <w:rFonts w:asciiTheme="minorBidi" w:hAnsiTheme="minorBidi"/>
          <w:sz w:val="20"/>
          <w:szCs w:val="20"/>
        </w:rPr>
        <w:t xml:space="preserve"> or written notice</w:t>
      </w:r>
      <w:r w:rsidRPr="003B404D">
        <w:rPr>
          <w:rFonts w:asciiTheme="minorBidi" w:hAnsiTheme="minorBidi"/>
          <w:sz w:val="20"/>
          <w:szCs w:val="20"/>
        </w:rPr>
        <w:t>.</w:t>
      </w:r>
    </w:p>
    <w:p w14:paraId="28F824E4" w14:textId="77777777" w:rsidR="004E6F69" w:rsidRPr="003B404D" w:rsidRDefault="00437937" w:rsidP="00EB7096">
      <w:pPr>
        <w:pStyle w:val="ListParagraph"/>
        <w:numPr>
          <w:ilvl w:val="0"/>
          <w:numId w:val="6"/>
        </w:numPr>
        <w:suppressLineNumbers/>
        <w:suppressAutoHyphens/>
        <w:spacing w:before="120" w:after="120" w:line="240" w:lineRule="auto"/>
        <w:contextualSpacing w:val="0"/>
        <w:rPr>
          <w:rFonts w:asciiTheme="minorBidi" w:hAnsiTheme="minorBidi"/>
          <w:b/>
          <w:bCs/>
          <w:sz w:val="20"/>
          <w:szCs w:val="20"/>
        </w:rPr>
      </w:pPr>
      <w:r w:rsidRPr="003B404D">
        <w:rPr>
          <w:rFonts w:asciiTheme="minorBidi" w:hAnsiTheme="minorBidi"/>
          <w:b/>
          <w:bCs/>
          <w:sz w:val="20"/>
          <w:szCs w:val="20"/>
        </w:rPr>
        <w:t>BOP</w:t>
      </w:r>
      <w:r w:rsidR="00877F41" w:rsidRPr="003B404D">
        <w:rPr>
          <w:rFonts w:asciiTheme="minorBidi" w:hAnsiTheme="minorBidi"/>
          <w:b/>
          <w:bCs/>
          <w:sz w:val="20"/>
          <w:szCs w:val="20"/>
        </w:rPr>
        <w:t xml:space="preserve"> REVIEW AND NEXT STEPS</w:t>
      </w:r>
    </w:p>
    <w:p w14:paraId="23446582" w14:textId="4F8AB048" w:rsidR="00877F41" w:rsidRPr="003B404D" w:rsidRDefault="00C8677F" w:rsidP="00EB7096">
      <w:pPr>
        <w:pStyle w:val="ListParagraph"/>
        <w:numPr>
          <w:ilvl w:val="1"/>
          <w:numId w:val="6"/>
        </w:numPr>
        <w:suppressLineNumbers/>
        <w:suppressAutoHyphens/>
        <w:spacing w:before="120" w:after="120" w:line="240" w:lineRule="auto"/>
        <w:contextualSpacing w:val="0"/>
        <w:rPr>
          <w:rFonts w:asciiTheme="minorBidi" w:hAnsiTheme="minorBidi"/>
          <w:b/>
          <w:bCs/>
          <w:sz w:val="20"/>
          <w:szCs w:val="20"/>
        </w:rPr>
      </w:pPr>
      <w:r w:rsidRPr="003B404D">
        <w:rPr>
          <w:rFonts w:asciiTheme="minorBidi" w:hAnsiTheme="minorBidi"/>
          <w:b/>
          <w:bCs/>
          <w:sz w:val="20"/>
          <w:szCs w:val="20"/>
        </w:rPr>
        <w:t>Indicative next steps (non-binding).</w:t>
      </w:r>
      <w:r w:rsidRPr="003B404D">
        <w:rPr>
          <w:rFonts w:asciiTheme="minorBidi" w:hAnsiTheme="minorBidi"/>
          <w:sz w:val="20"/>
          <w:szCs w:val="20"/>
        </w:rPr>
        <w:t xml:space="preserve"> BOP may</w:t>
      </w:r>
      <w:r w:rsidR="00782B89" w:rsidRPr="003B404D">
        <w:rPr>
          <w:rFonts w:asciiTheme="minorBidi" w:hAnsiTheme="minorBidi"/>
          <w:sz w:val="20"/>
          <w:szCs w:val="20"/>
        </w:rPr>
        <w:t xml:space="preserve">, </w:t>
      </w:r>
      <w:r w:rsidRPr="003B404D">
        <w:rPr>
          <w:rFonts w:asciiTheme="minorBidi" w:hAnsiTheme="minorBidi"/>
          <w:sz w:val="20"/>
          <w:szCs w:val="20"/>
        </w:rPr>
        <w:t>but is not obligated to</w:t>
      </w:r>
      <w:r w:rsidR="00782B89" w:rsidRPr="003B404D">
        <w:rPr>
          <w:rFonts w:asciiTheme="minorBidi" w:hAnsiTheme="minorBidi"/>
          <w:sz w:val="20"/>
          <w:szCs w:val="20"/>
        </w:rPr>
        <w:t>,</w:t>
      </w:r>
      <w:r w:rsidRPr="003B404D">
        <w:rPr>
          <w:rFonts w:asciiTheme="minorBidi" w:hAnsiTheme="minorBidi"/>
          <w:sz w:val="20"/>
          <w:szCs w:val="20"/>
        </w:rPr>
        <w:t xml:space="preserve"> issue one or more subsequent communications or procurement documents</w:t>
      </w:r>
      <w:r w:rsidR="00782B89" w:rsidRPr="003B404D">
        <w:rPr>
          <w:rFonts w:asciiTheme="minorBidi" w:hAnsiTheme="minorBidi"/>
          <w:sz w:val="20"/>
          <w:szCs w:val="20"/>
        </w:rPr>
        <w:t xml:space="preserve">, </w:t>
      </w:r>
      <w:r w:rsidRPr="003B404D">
        <w:rPr>
          <w:rFonts w:asciiTheme="minorBidi" w:hAnsiTheme="minorBidi"/>
          <w:sz w:val="20"/>
          <w:szCs w:val="20"/>
        </w:rPr>
        <w:t>for example an expression of interest, prequalification, request for proposal</w:t>
      </w:r>
      <w:r w:rsidR="00782B89" w:rsidRPr="003B404D">
        <w:rPr>
          <w:rFonts w:asciiTheme="minorBidi" w:hAnsiTheme="minorBidi"/>
          <w:sz w:val="20"/>
          <w:szCs w:val="20"/>
        </w:rPr>
        <w:t xml:space="preserve">, </w:t>
      </w:r>
      <w:r w:rsidRPr="003B404D">
        <w:rPr>
          <w:rFonts w:asciiTheme="minorBidi" w:hAnsiTheme="minorBidi"/>
          <w:sz w:val="20"/>
          <w:szCs w:val="20"/>
        </w:rPr>
        <w:t>tender, or other solicitation</w:t>
      </w:r>
      <w:r w:rsidR="00782B89" w:rsidRPr="003B404D">
        <w:rPr>
          <w:rFonts w:asciiTheme="minorBidi" w:hAnsiTheme="minorBidi"/>
          <w:sz w:val="20"/>
          <w:szCs w:val="20"/>
        </w:rPr>
        <w:t>,</w:t>
      </w:r>
      <w:r w:rsidRPr="003B404D">
        <w:rPr>
          <w:rFonts w:asciiTheme="minorBidi" w:hAnsiTheme="minorBidi"/>
          <w:sz w:val="20"/>
          <w:szCs w:val="20"/>
        </w:rPr>
        <w:t xml:space="preserve"> in relation to any of the Projects. Any indicative timetable is for information purposes only</w:t>
      </w:r>
      <w:r w:rsidR="006950D7" w:rsidRPr="003B404D">
        <w:rPr>
          <w:rFonts w:asciiTheme="minorBidi" w:hAnsiTheme="minorBidi"/>
          <w:sz w:val="20"/>
          <w:szCs w:val="20"/>
        </w:rPr>
        <w:t xml:space="preserve"> and</w:t>
      </w:r>
      <w:r w:rsidRPr="003B404D">
        <w:rPr>
          <w:rFonts w:asciiTheme="minorBidi" w:hAnsiTheme="minorBidi"/>
          <w:sz w:val="20"/>
          <w:szCs w:val="20"/>
        </w:rPr>
        <w:t xml:space="preserve"> may be amended at any time.</w:t>
      </w:r>
      <w:r w:rsidR="005F63CC" w:rsidRPr="003B404D">
        <w:rPr>
          <w:rFonts w:asciiTheme="minorBidi" w:hAnsiTheme="minorBidi"/>
          <w:sz w:val="20"/>
          <w:szCs w:val="20"/>
        </w:rPr>
        <w:t xml:space="preserve"> Any future procurement may include prequalification, shortlisting, due diligence,</w:t>
      </w:r>
      <w:r w:rsidR="00782B89" w:rsidRPr="003B404D">
        <w:rPr>
          <w:rFonts w:asciiTheme="minorBidi" w:hAnsiTheme="minorBidi"/>
          <w:sz w:val="20"/>
          <w:szCs w:val="20"/>
        </w:rPr>
        <w:t xml:space="preserve"> integrity review, sanctions screening,</w:t>
      </w:r>
      <w:r w:rsidR="005F63CC" w:rsidRPr="003B404D">
        <w:rPr>
          <w:rFonts w:asciiTheme="minorBidi" w:hAnsiTheme="minorBidi"/>
          <w:sz w:val="20"/>
          <w:szCs w:val="20"/>
        </w:rPr>
        <w:t xml:space="preserve"> security vetting, demonstrations,</w:t>
      </w:r>
      <w:r w:rsidR="00782B89" w:rsidRPr="003B404D">
        <w:rPr>
          <w:rFonts w:asciiTheme="minorBidi" w:hAnsiTheme="minorBidi"/>
          <w:sz w:val="20"/>
          <w:szCs w:val="20"/>
        </w:rPr>
        <w:t xml:space="preserve"> presentations, site visits,</w:t>
      </w:r>
      <w:r w:rsidR="005F63CC" w:rsidRPr="003B404D">
        <w:rPr>
          <w:rFonts w:asciiTheme="minorBidi" w:hAnsiTheme="minorBidi"/>
          <w:sz w:val="20"/>
          <w:szCs w:val="20"/>
        </w:rPr>
        <w:t xml:space="preserve"> and negotiations, at BOP's discretion.</w:t>
      </w:r>
    </w:p>
    <w:p w14:paraId="63424C4C" w14:textId="7E3E790A" w:rsidR="00ED1B5A"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Evaluation</w:t>
      </w:r>
      <w:r w:rsidR="009167CC" w:rsidRPr="003B404D">
        <w:rPr>
          <w:rFonts w:asciiTheme="minorBidi" w:hAnsiTheme="minorBidi"/>
          <w:b/>
          <w:bCs/>
          <w:color w:val="000000" w:themeColor="text1"/>
          <w:sz w:val="20"/>
          <w:szCs w:val="20"/>
        </w:rPr>
        <w:t xml:space="preserve"> and Vendor List</w:t>
      </w:r>
      <w:r w:rsidRPr="003B404D">
        <w:rPr>
          <w:rFonts w:asciiTheme="minorBidi" w:hAnsiTheme="minorBidi"/>
          <w:b/>
          <w:bCs/>
          <w:sz w:val="20"/>
          <w:szCs w:val="20"/>
        </w:rPr>
        <w:t>.</w:t>
      </w:r>
      <w:r w:rsidRPr="003B404D">
        <w:rPr>
          <w:rFonts w:asciiTheme="minorBidi" w:hAnsiTheme="minorBidi"/>
          <w:sz w:val="20"/>
          <w:szCs w:val="20"/>
        </w:rPr>
        <w:t xml:space="preserve"> </w:t>
      </w:r>
      <w:r w:rsidR="00437937" w:rsidRPr="003B404D">
        <w:rPr>
          <w:rFonts w:asciiTheme="minorBidi" w:hAnsiTheme="minorBidi"/>
          <w:sz w:val="20"/>
          <w:szCs w:val="20"/>
        </w:rPr>
        <w:t>BOP</w:t>
      </w:r>
      <w:r w:rsidRPr="003B404D">
        <w:rPr>
          <w:rFonts w:asciiTheme="minorBidi" w:hAnsiTheme="minorBidi"/>
          <w:sz w:val="20"/>
          <w:szCs w:val="20"/>
        </w:rPr>
        <w:t xml:space="preserve"> may review responses using </w:t>
      </w:r>
      <w:r w:rsidR="00782B89" w:rsidRPr="003B404D">
        <w:rPr>
          <w:rFonts w:asciiTheme="minorBidi" w:hAnsiTheme="minorBidi"/>
          <w:sz w:val="20"/>
          <w:szCs w:val="20"/>
        </w:rPr>
        <w:t xml:space="preserve">such </w:t>
      </w:r>
      <w:r w:rsidRPr="003B404D">
        <w:rPr>
          <w:rFonts w:asciiTheme="minorBidi" w:hAnsiTheme="minorBidi"/>
          <w:sz w:val="20"/>
          <w:szCs w:val="20"/>
        </w:rPr>
        <w:t>criteria</w:t>
      </w:r>
      <w:r w:rsidR="00782B89" w:rsidRPr="003B404D">
        <w:rPr>
          <w:rFonts w:asciiTheme="minorBidi" w:hAnsiTheme="minorBidi"/>
          <w:sz w:val="20"/>
          <w:szCs w:val="20"/>
        </w:rPr>
        <w:t>, methodology, and weighting as</w:t>
      </w:r>
      <w:r w:rsidRPr="003B404D">
        <w:rPr>
          <w:rFonts w:asciiTheme="minorBidi" w:hAnsiTheme="minorBidi"/>
          <w:sz w:val="20"/>
          <w:szCs w:val="20"/>
        </w:rPr>
        <w:t xml:space="preserve"> it deems appropriate</w:t>
      </w:r>
      <w:r w:rsidR="009167CC" w:rsidRPr="003B404D">
        <w:rPr>
          <w:rFonts w:asciiTheme="minorBidi" w:hAnsiTheme="minorBidi"/>
          <w:color w:val="000000" w:themeColor="text1"/>
          <w:sz w:val="20"/>
          <w:szCs w:val="20"/>
        </w:rPr>
        <w:t xml:space="preserve"> in its sole discretion</w:t>
      </w:r>
      <w:r w:rsidR="00782B89" w:rsidRPr="00920B7C">
        <w:rPr>
          <w:rFonts w:asciiTheme="minorBidi" w:hAnsiTheme="minorBidi"/>
          <w:sz w:val="20"/>
          <w:szCs w:val="20"/>
        </w:rPr>
        <w:t xml:space="preserve">, and may consider, among other things, responsiveness, relevant experience, organizational capability, delivery approach, financial capacity, </w:t>
      </w:r>
      <w:r w:rsidR="00782B89" w:rsidRPr="00920B7C">
        <w:rPr>
          <w:rFonts w:asciiTheme="minorBidi" w:hAnsiTheme="minorBidi"/>
          <w:sz w:val="20"/>
          <w:szCs w:val="20"/>
        </w:rPr>
        <w:lastRenderedPageBreak/>
        <w:t>integrity and compliance matters, conflicts of interest, security considerations, and any other factor BOP deems relevant</w:t>
      </w:r>
      <w:r w:rsidRPr="003B404D">
        <w:rPr>
          <w:rFonts w:asciiTheme="minorBidi" w:hAnsiTheme="minorBidi"/>
          <w:sz w:val="20"/>
          <w:szCs w:val="20"/>
        </w:rPr>
        <w:t xml:space="preserve">. </w:t>
      </w:r>
      <w:r w:rsidR="00437937" w:rsidRPr="003B404D">
        <w:rPr>
          <w:rFonts w:asciiTheme="minorBidi" w:hAnsiTheme="minorBidi"/>
          <w:sz w:val="20"/>
          <w:szCs w:val="20"/>
        </w:rPr>
        <w:t>BOP</w:t>
      </w:r>
      <w:r w:rsidRPr="003B404D">
        <w:rPr>
          <w:rFonts w:asciiTheme="minorBidi" w:hAnsiTheme="minorBidi"/>
          <w:sz w:val="20"/>
          <w:szCs w:val="20"/>
        </w:rPr>
        <w:t xml:space="preserve"> may contact Respondents for clarifications</w:t>
      </w:r>
      <w:r w:rsidR="009167CC" w:rsidRPr="003B404D">
        <w:rPr>
          <w:rFonts w:asciiTheme="minorBidi" w:hAnsiTheme="minorBidi"/>
          <w:color w:val="000000" w:themeColor="text1"/>
          <w:sz w:val="20"/>
          <w:szCs w:val="20"/>
        </w:rPr>
        <w:t xml:space="preserve"> and may conduct independent due diligence. BOP may compile a Vendor List for further engagement or future processes. Any such Vendor List is non-exclusive</w:t>
      </w:r>
      <w:r w:rsidR="006950D7" w:rsidRPr="003B404D">
        <w:rPr>
          <w:rFonts w:asciiTheme="minorBidi" w:hAnsiTheme="minorBidi"/>
          <w:color w:val="000000" w:themeColor="text1"/>
          <w:sz w:val="20"/>
          <w:szCs w:val="20"/>
        </w:rPr>
        <w:t>,</w:t>
      </w:r>
      <w:r w:rsidR="009167CC" w:rsidRPr="003B404D">
        <w:rPr>
          <w:rFonts w:asciiTheme="minorBidi" w:hAnsiTheme="minorBidi"/>
          <w:color w:val="000000" w:themeColor="text1"/>
          <w:sz w:val="20"/>
          <w:szCs w:val="20"/>
        </w:rPr>
        <w:t xml:space="preserve"> non-binding</w:t>
      </w:r>
      <w:r w:rsidR="006950D7" w:rsidRPr="003B404D">
        <w:rPr>
          <w:rFonts w:asciiTheme="minorBidi" w:hAnsiTheme="minorBidi"/>
          <w:color w:val="000000" w:themeColor="text1"/>
          <w:sz w:val="20"/>
          <w:szCs w:val="20"/>
        </w:rPr>
        <w:t>,</w:t>
      </w:r>
      <w:r w:rsidR="009167CC" w:rsidRPr="003B404D">
        <w:rPr>
          <w:rFonts w:asciiTheme="minorBidi" w:hAnsiTheme="minorBidi"/>
          <w:color w:val="000000" w:themeColor="text1"/>
          <w:sz w:val="20"/>
          <w:szCs w:val="20"/>
        </w:rPr>
        <w:t xml:space="preserve"> subject to change, and confidential</w:t>
      </w:r>
      <w:r w:rsidR="005B6C29" w:rsidRPr="003B404D">
        <w:rPr>
          <w:rFonts w:asciiTheme="minorBidi" w:hAnsiTheme="minorBidi"/>
          <w:color w:val="000000" w:themeColor="text1"/>
          <w:sz w:val="20"/>
          <w:szCs w:val="20"/>
        </w:rPr>
        <w:t>.</w:t>
      </w:r>
      <w:r w:rsidR="00395C1F" w:rsidRPr="003B404D">
        <w:rPr>
          <w:rFonts w:asciiTheme="minorBidi" w:hAnsiTheme="minorBidi"/>
          <w:sz w:val="20"/>
          <w:szCs w:val="20"/>
        </w:rPr>
        <w:t xml:space="preserve"> BOP</w:t>
      </w:r>
      <w:r w:rsidR="00C8677F" w:rsidRPr="003B404D">
        <w:rPr>
          <w:rFonts w:asciiTheme="minorBidi" w:hAnsiTheme="minorBidi"/>
          <w:sz w:val="20"/>
          <w:szCs w:val="20"/>
        </w:rPr>
        <w:t xml:space="preserve"> </w:t>
      </w:r>
      <w:r w:rsidR="005B6C29" w:rsidRPr="003B404D">
        <w:rPr>
          <w:rFonts w:asciiTheme="minorBidi" w:hAnsiTheme="minorBidi"/>
          <w:sz w:val="20"/>
          <w:szCs w:val="20"/>
        </w:rPr>
        <w:t>may, at its sole discretion,</w:t>
      </w:r>
      <w:r w:rsidR="00C8677F" w:rsidRPr="003B404D">
        <w:rPr>
          <w:rFonts w:asciiTheme="minorBidi" w:hAnsiTheme="minorBidi"/>
          <w:sz w:val="20"/>
          <w:szCs w:val="20"/>
        </w:rPr>
        <w:t xml:space="preserve"> notify </w:t>
      </w:r>
      <w:r w:rsidR="005B6C29" w:rsidRPr="003B404D">
        <w:rPr>
          <w:rFonts w:asciiTheme="minorBidi" w:hAnsiTheme="minorBidi"/>
          <w:sz w:val="20"/>
          <w:szCs w:val="20"/>
        </w:rPr>
        <w:t>Respondents</w:t>
      </w:r>
      <w:r w:rsidR="00C8677F" w:rsidRPr="003B404D">
        <w:rPr>
          <w:rFonts w:asciiTheme="minorBidi" w:hAnsiTheme="minorBidi"/>
          <w:sz w:val="20"/>
          <w:szCs w:val="20"/>
        </w:rPr>
        <w:t xml:space="preserve"> </w:t>
      </w:r>
      <w:r w:rsidR="00395C1F" w:rsidRPr="003B404D">
        <w:rPr>
          <w:rFonts w:asciiTheme="minorBidi" w:hAnsiTheme="minorBidi"/>
          <w:sz w:val="20"/>
          <w:szCs w:val="20"/>
        </w:rPr>
        <w:t xml:space="preserve">regarding inclusion </w:t>
      </w:r>
      <w:r w:rsidR="005B6C29" w:rsidRPr="003B404D">
        <w:rPr>
          <w:rFonts w:asciiTheme="minorBidi" w:hAnsiTheme="minorBidi"/>
          <w:sz w:val="20"/>
          <w:szCs w:val="20"/>
        </w:rPr>
        <w:t xml:space="preserve">on a Vendor List, provide brief feedback, </w:t>
      </w:r>
      <w:r w:rsidR="00C8677F" w:rsidRPr="003B404D">
        <w:rPr>
          <w:rFonts w:asciiTheme="minorBidi" w:hAnsiTheme="minorBidi"/>
          <w:sz w:val="20"/>
          <w:szCs w:val="20"/>
        </w:rPr>
        <w:t xml:space="preserve">or </w:t>
      </w:r>
      <w:r w:rsidR="005B6C29" w:rsidRPr="003B404D">
        <w:rPr>
          <w:rFonts w:asciiTheme="minorBidi" w:hAnsiTheme="minorBidi"/>
          <w:sz w:val="20"/>
          <w:szCs w:val="20"/>
        </w:rPr>
        <w:t>provide no communication</w:t>
      </w:r>
      <w:r w:rsidR="00C8677F" w:rsidRPr="003B404D">
        <w:rPr>
          <w:rFonts w:asciiTheme="minorBidi" w:hAnsiTheme="minorBidi"/>
          <w:sz w:val="20"/>
          <w:szCs w:val="20"/>
        </w:rPr>
        <w:t>.</w:t>
      </w:r>
      <w:r w:rsidR="00A36401">
        <w:rPr>
          <w:rFonts w:asciiTheme="minorBidi" w:hAnsiTheme="minorBidi"/>
          <w:sz w:val="20"/>
          <w:szCs w:val="20"/>
        </w:rPr>
        <w:t xml:space="preserve"> </w:t>
      </w:r>
      <w:r w:rsidR="00514429">
        <w:rPr>
          <w:rFonts w:asciiTheme="minorBidi" w:hAnsiTheme="minorBidi"/>
          <w:sz w:val="20"/>
          <w:szCs w:val="20"/>
        </w:rPr>
        <w:t>I</w:t>
      </w:r>
      <w:r w:rsidR="00A36401">
        <w:rPr>
          <w:rFonts w:asciiTheme="minorBidi" w:hAnsiTheme="minorBidi"/>
          <w:sz w:val="20"/>
          <w:szCs w:val="20"/>
        </w:rPr>
        <w:t>nclusion or non-inclusion on a Vendor List shall not preclude BOP from inviting, considering, or engaging any other market participant in any future process.</w:t>
      </w:r>
    </w:p>
    <w:p w14:paraId="69D948FA" w14:textId="45C5AFFA" w:rsidR="00ED1B5A" w:rsidRPr="003B404D" w:rsidRDefault="00877F41" w:rsidP="00EB7096">
      <w:pPr>
        <w:pStyle w:val="ListParagraph"/>
        <w:numPr>
          <w:ilvl w:val="1"/>
          <w:numId w:val="6"/>
        </w:numPr>
        <w:suppressLineNumbers/>
        <w:suppressAutoHyphens/>
        <w:spacing w:before="120" w:after="120" w:line="240" w:lineRule="auto"/>
        <w:contextualSpacing w:val="0"/>
        <w:rPr>
          <w:rFonts w:asciiTheme="minorBidi" w:hAnsiTheme="minorBidi"/>
          <w:color w:val="000000"/>
          <w:sz w:val="20"/>
          <w:szCs w:val="20"/>
        </w:rPr>
      </w:pPr>
      <w:bookmarkStart w:id="1" w:name="_Ref225339413"/>
      <w:r w:rsidRPr="003B404D">
        <w:rPr>
          <w:rFonts w:asciiTheme="minorBidi" w:hAnsiTheme="minorBidi"/>
          <w:b/>
          <w:bCs/>
          <w:sz w:val="20"/>
          <w:szCs w:val="20"/>
        </w:rPr>
        <w:t>Reservation of rights.</w:t>
      </w:r>
      <w:r w:rsidRPr="003B404D">
        <w:rPr>
          <w:rFonts w:asciiTheme="minorBidi" w:hAnsiTheme="minorBidi"/>
          <w:sz w:val="20"/>
          <w:szCs w:val="20"/>
        </w:rPr>
        <w:t xml:space="preserve"> </w:t>
      </w:r>
      <w:r w:rsidR="00437937" w:rsidRPr="003B404D">
        <w:rPr>
          <w:rFonts w:asciiTheme="minorBidi" w:hAnsiTheme="minorBidi"/>
          <w:sz w:val="20"/>
          <w:szCs w:val="20"/>
        </w:rPr>
        <w:t>BOP</w:t>
      </w:r>
      <w:r w:rsidRPr="003B404D">
        <w:rPr>
          <w:rFonts w:asciiTheme="minorBidi" w:hAnsiTheme="minorBidi"/>
          <w:sz w:val="20"/>
          <w:szCs w:val="20"/>
        </w:rPr>
        <w:t xml:space="preserve"> reserves the right, at its sole discretion</w:t>
      </w:r>
      <w:r w:rsidR="004317B1" w:rsidRPr="003B404D">
        <w:rPr>
          <w:rFonts w:asciiTheme="minorBidi" w:hAnsiTheme="minorBidi"/>
          <w:color w:val="000000"/>
          <w:sz w:val="20"/>
          <w:szCs w:val="20"/>
        </w:rPr>
        <w:t xml:space="preserve"> and without liability or obligation to any Respondent, to: (a)</w:t>
      </w:r>
      <w:r w:rsidRPr="003B404D">
        <w:rPr>
          <w:rFonts w:asciiTheme="minorBidi" w:hAnsiTheme="minorBidi"/>
          <w:sz w:val="20"/>
          <w:szCs w:val="20"/>
        </w:rPr>
        <w:t xml:space="preserve"> amend, supplement, clarify,</w:t>
      </w:r>
      <w:r w:rsidR="004317B1" w:rsidRPr="003B404D">
        <w:rPr>
          <w:rFonts w:asciiTheme="minorBidi" w:hAnsiTheme="minorBidi"/>
          <w:color w:val="000000"/>
          <w:sz w:val="20"/>
          <w:szCs w:val="20"/>
        </w:rPr>
        <w:t xml:space="preserve"> suspend,</w:t>
      </w:r>
      <w:r w:rsidRPr="003B404D">
        <w:rPr>
          <w:rFonts w:asciiTheme="minorBidi" w:hAnsiTheme="minorBidi"/>
          <w:sz w:val="20"/>
          <w:szCs w:val="20"/>
        </w:rPr>
        <w:t xml:space="preserve"> or cancel this RFI</w:t>
      </w:r>
      <w:r w:rsidR="004317B1" w:rsidRPr="003B404D">
        <w:rPr>
          <w:rFonts w:asciiTheme="minorBidi" w:hAnsiTheme="minorBidi"/>
          <w:color w:val="000000"/>
          <w:sz w:val="20"/>
          <w:szCs w:val="20"/>
        </w:rPr>
        <w:t xml:space="preserve"> at any time; (b) extend or modify any deadline; (c) accept</w:t>
      </w:r>
      <w:r w:rsidR="00782B89" w:rsidRPr="003B404D">
        <w:rPr>
          <w:rFonts w:asciiTheme="minorBidi" w:hAnsiTheme="minorBidi"/>
          <w:color w:val="000000"/>
          <w:sz w:val="20"/>
          <w:szCs w:val="20"/>
        </w:rPr>
        <w:t>, reject, disregard,</w:t>
      </w:r>
      <w:r w:rsidR="004317B1" w:rsidRPr="003B404D">
        <w:rPr>
          <w:rFonts w:asciiTheme="minorBidi" w:hAnsiTheme="minorBidi"/>
          <w:color w:val="000000"/>
          <w:sz w:val="20"/>
          <w:szCs w:val="20"/>
        </w:rPr>
        <w:t xml:space="preserve"> or re</w:t>
      </w:r>
      <w:r w:rsidR="00782B89" w:rsidRPr="003B404D">
        <w:rPr>
          <w:rFonts w:asciiTheme="minorBidi" w:hAnsiTheme="minorBidi"/>
          <w:color w:val="000000"/>
          <w:sz w:val="20"/>
          <w:szCs w:val="20"/>
        </w:rPr>
        <w:t>view</w:t>
      </w:r>
      <w:r w:rsidR="004317B1" w:rsidRPr="003B404D">
        <w:rPr>
          <w:rFonts w:asciiTheme="minorBidi" w:hAnsiTheme="minorBidi"/>
          <w:color w:val="000000"/>
          <w:sz w:val="20"/>
          <w:szCs w:val="20"/>
        </w:rPr>
        <w:t xml:space="preserve"> any response</w:t>
      </w:r>
      <w:r w:rsidR="00782B89" w:rsidRPr="003B404D">
        <w:rPr>
          <w:rFonts w:asciiTheme="minorBidi" w:hAnsiTheme="minorBidi"/>
          <w:color w:val="000000"/>
          <w:sz w:val="20"/>
          <w:szCs w:val="20"/>
        </w:rPr>
        <w:t xml:space="preserve">, </w:t>
      </w:r>
      <w:r w:rsidR="004317B1" w:rsidRPr="003B404D">
        <w:rPr>
          <w:rFonts w:asciiTheme="minorBidi" w:hAnsiTheme="minorBidi"/>
          <w:color w:val="000000"/>
          <w:sz w:val="20"/>
          <w:szCs w:val="20"/>
        </w:rPr>
        <w:t>in whole or in part; (d) request additional information or clarification; (e) meet with, or decline to meet with, any Respondent; (f) compile, modify, or discard any Vendor List; (g) include or exclude any person from any Vendor List without explanation; (h) proceed to any procurement process, on any terms, or not proceed at all; (</w:t>
      </w:r>
      <w:proofErr w:type="spellStart"/>
      <w:r w:rsidR="004317B1" w:rsidRPr="003B404D">
        <w:rPr>
          <w:rFonts w:asciiTheme="minorBidi" w:hAnsiTheme="minorBidi"/>
          <w:color w:val="000000"/>
          <w:sz w:val="20"/>
          <w:szCs w:val="20"/>
        </w:rPr>
        <w:t>i</w:t>
      </w:r>
      <w:proofErr w:type="spellEnd"/>
      <w:r w:rsidR="004317B1" w:rsidRPr="003B404D">
        <w:rPr>
          <w:rFonts w:asciiTheme="minorBidi" w:hAnsiTheme="minorBidi"/>
          <w:color w:val="000000"/>
          <w:sz w:val="20"/>
          <w:szCs w:val="20"/>
        </w:rPr>
        <w:t>) engage directly with any supplier</w:t>
      </w:r>
      <w:r w:rsidR="00782B89" w:rsidRPr="003B404D">
        <w:rPr>
          <w:rFonts w:asciiTheme="minorBidi" w:hAnsiTheme="minorBidi"/>
          <w:color w:val="000000"/>
          <w:sz w:val="20"/>
          <w:szCs w:val="20"/>
        </w:rPr>
        <w:t>, contractor,</w:t>
      </w:r>
      <w:r w:rsidR="004317B1" w:rsidRPr="003B404D">
        <w:rPr>
          <w:rFonts w:asciiTheme="minorBidi" w:hAnsiTheme="minorBidi"/>
          <w:color w:val="000000"/>
          <w:sz w:val="20"/>
          <w:szCs w:val="20"/>
        </w:rPr>
        <w:t xml:space="preserve"> or </w:t>
      </w:r>
      <w:r w:rsidR="00782B89" w:rsidRPr="003B404D">
        <w:rPr>
          <w:rFonts w:asciiTheme="minorBidi" w:hAnsiTheme="minorBidi"/>
          <w:color w:val="000000"/>
          <w:sz w:val="20"/>
          <w:szCs w:val="20"/>
        </w:rPr>
        <w:t>other market participant</w:t>
      </w:r>
      <w:r w:rsidR="004317B1" w:rsidRPr="003B404D">
        <w:rPr>
          <w:rFonts w:asciiTheme="minorBidi" w:hAnsiTheme="minorBidi"/>
          <w:color w:val="000000"/>
          <w:sz w:val="20"/>
          <w:szCs w:val="20"/>
        </w:rPr>
        <w:t xml:space="preserve"> without regard to this RFI</w:t>
      </w:r>
      <w:r w:rsidR="004E6F69" w:rsidRPr="003B404D">
        <w:rPr>
          <w:rFonts w:asciiTheme="minorBidi" w:hAnsiTheme="minorBidi"/>
          <w:color w:val="000000"/>
          <w:sz w:val="20"/>
          <w:szCs w:val="20"/>
        </w:rPr>
        <w:t>, including through parallel market outreach</w:t>
      </w:r>
      <w:r w:rsidR="004317B1" w:rsidRPr="003B404D">
        <w:rPr>
          <w:rFonts w:asciiTheme="minorBidi" w:hAnsiTheme="minorBidi"/>
          <w:color w:val="000000"/>
          <w:sz w:val="20"/>
          <w:szCs w:val="20"/>
        </w:rPr>
        <w:t xml:space="preserve">; and (j) waive any requirement of this RFI. No Respondent shall have any claim, right of action, or remedy against BOP arising from the exercise of the rights reserved in this Section </w:t>
      </w:r>
      <w:r w:rsidR="006950D7" w:rsidRPr="003B404D">
        <w:rPr>
          <w:rFonts w:asciiTheme="minorBidi" w:hAnsiTheme="minorBidi"/>
          <w:color w:val="000000"/>
          <w:sz w:val="20"/>
          <w:szCs w:val="20"/>
        </w:rPr>
        <w:fldChar w:fldCharType="begin"/>
      </w:r>
      <w:r w:rsidR="006950D7" w:rsidRPr="003B404D">
        <w:rPr>
          <w:rFonts w:asciiTheme="minorBidi" w:hAnsiTheme="minorBidi"/>
          <w:color w:val="000000"/>
          <w:sz w:val="20"/>
          <w:szCs w:val="20"/>
        </w:rPr>
        <w:instrText xml:space="preserve"> REF _Ref225339413 \w \h </w:instrText>
      </w:r>
      <w:r w:rsidR="00C32DD8" w:rsidRPr="003B404D">
        <w:rPr>
          <w:rFonts w:asciiTheme="minorBidi" w:hAnsiTheme="minorBidi"/>
          <w:color w:val="000000"/>
          <w:sz w:val="20"/>
          <w:szCs w:val="20"/>
        </w:rPr>
        <w:instrText xml:space="preserve"> \* MERGEFORMAT </w:instrText>
      </w:r>
      <w:r w:rsidR="006950D7" w:rsidRPr="003B404D">
        <w:rPr>
          <w:rFonts w:asciiTheme="minorBidi" w:hAnsiTheme="minorBidi"/>
          <w:color w:val="000000"/>
          <w:sz w:val="20"/>
          <w:szCs w:val="20"/>
        </w:rPr>
      </w:r>
      <w:r w:rsidR="006950D7" w:rsidRPr="003B404D">
        <w:rPr>
          <w:rFonts w:asciiTheme="minorBidi" w:hAnsiTheme="minorBidi"/>
          <w:color w:val="000000"/>
          <w:sz w:val="20"/>
          <w:szCs w:val="20"/>
        </w:rPr>
        <w:fldChar w:fldCharType="separate"/>
      </w:r>
      <w:r w:rsidR="006950D7" w:rsidRPr="003B404D">
        <w:rPr>
          <w:rFonts w:asciiTheme="minorBidi" w:hAnsiTheme="minorBidi"/>
          <w:color w:val="000000"/>
          <w:sz w:val="20"/>
          <w:szCs w:val="20"/>
          <w:cs/>
        </w:rPr>
        <w:t>‎</w:t>
      </w:r>
      <w:r w:rsidR="006950D7" w:rsidRPr="003B404D">
        <w:rPr>
          <w:rFonts w:asciiTheme="minorBidi" w:hAnsiTheme="minorBidi"/>
          <w:color w:val="000000"/>
          <w:sz w:val="20"/>
          <w:szCs w:val="20"/>
        </w:rPr>
        <w:t>7.3</w:t>
      </w:r>
      <w:r w:rsidR="006950D7" w:rsidRPr="003B404D">
        <w:rPr>
          <w:rFonts w:asciiTheme="minorBidi" w:hAnsiTheme="minorBidi"/>
          <w:color w:val="000000"/>
          <w:sz w:val="20"/>
          <w:szCs w:val="20"/>
        </w:rPr>
        <w:fldChar w:fldCharType="end"/>
      </w:r>
      <w:r w:rsidR="004317B1" w:rsidRPr="003B404D">
        <w:rPr>
          <w:rFonts w:asciiTheme="minorBidi" w:hAnsiTheme="minorBidi"/>
          <w:color w:val="000000"/>
          <w:sz w:val="20"/>
          <w:szCs w:val="20"/>
        </w:rPr>
        <w:t>.</w:t>
      </w:r>
      <w:bookmarkEnd w:id="1"/>
    </w:p>
    <w:p w14:paraId="745896D8" w14:textId="77777777" w:rsidR="000E20C9" w:rsidRPr="003B404D" w:rsidRDefault="000E20C9" w:rsidP="00EB7096">
      <w:pPr>
        <w:suppressLineNumbers/>
        <w:suppressAutoHyphens/>
        <w:spacing w:before="120" w:after="120" w:line="240" w:lineRule="auto"/>
        <w:rPr>
          <w:rFonts w:asciiTheme="minorBidi" w:hAnsiTheme="minorBidi"/>
          <w:color w:val="000000"/>
          <w:sz w:val="20"/>
          <w:szCs w:val="20"/>
        </w:rPr>
      </w:pPr>
    </w:p>
    <w:p w14:paraId="0285F4BA" w14:textId="77777777" w:rsidR="000E20C9" w:rsidRPr="003B404D" w:rsidRDefault="000E20C9" w:rsidP="00EB7096">
      <w:pPr>
        <w:suppressLineNumbers/>
        <w:suppressAutoHyphens/>
        <w:spacing w:before="120" w:after="120" w:line="240" w:lineRule="auto"/>
        <w:rPr>
          <w:rFonts w:asciiTheme="minorBidi" w:hAnsiTheme="minorBidi"/>
          <w:color w:val="000000"/>
          <w:sz w:val="20"/>
          <w:szCs w:val="20"/>
        </w:rPr>
      </w:pPr>
    </w:p>
    <w:p w14:paraId="3268D686" w14:textId="2CD4682F" w:rsidR="00437937" w:rsidRPr="003B404D" w:rsidRDefault="00437937" w:rsidP="00EB7096">
      <w:pPr>
        <w:pStyle w:val="ListParagraph"/>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br w:type="page"/>
      </w:r>
    </w:p>
    <w:p w14:paraId="56886DEB" w14:textId="77777777" w:rsidR="00ED1B5A" w:rsidRPr="003B404D" w:rsidRDefault="00877F41" w:rsidP="00EB7096">
      <w:pPr>
        <w:suppressLineNumbers/>
        <w:suppressAutoHyphens/>
        <w:spacing w:before="120" w:after="120" w:line="240" w:lineRule="auto"/>
        <w:rPr>
          <w:rFonts w:asciiTheme="minorBidi" w:hAnsiTheme="minorBidi"/>
          <w:bCs/>
          <w:sz w:val="20"/>
          <w:szCs w:val="20"/>
        </w:rPr>
      </w:pPr>
      <w:r w:rsidRPr="003B404D">
        <w:rPr>
          <w:rFonts w:asciiTheme="minorBidi" w:hAnsiTheme="minorBidi"/>
          <w:b/>
          <w:bCs/>
          <w:sz w:val="20"/>
          <w:szCs w:val="20"/>
        </w:rPr>
        <w:lastRenderedPageBreak/>
        <w:t xml:space="preserve">EXHIBIT 1 - PROJECT LIST AND HIGH-LEVEL DESCRIPTIONS (TO BE COMPLETED BY </w:t>
      </w:r>
      <w:r w:rsidR="00437937" w:rsidRPr="003B404D">
        <w:rPr>
          <w:rFonts w:asciiTheme="minorBidi" w:hAnsiTheme="minorBidi"/>
          <w:b/>
          <w:bCs/>
          <w:sz w:val="20"/>
          <w:szCs w:val="20"/>
        </w:rPr>
        <w:t>BOP</w:t>
      </w:r>
      <w:r w:rsidRPr="003B404D">
        <w:rPr>
          <w:rFonts w:asciiTheme="minorBidi" w:hAnsiTheme="minorBidi"/>
          <w:b/>
          <w:bCs/>
          <w:sz w:val="20"/>
          <w:szCs w:val="20"/>
        </w:rPr>
        <w:t>)</w:t>
      </w:r>
      <w:r w:rsidR="004E6F69" w:rsidRPr="003B404D">
        <w:rPr>
          <w:rFonts w:asciiTheme="minorBidi" w:hAnsiTheme="minorBidi"/>
          <w:b/>
          <w:bCs/>
          <w:sz w:val="20"/>
          <w:szCs w:val="20"/>
        </w:rPr>
        <w:t xml:space="preserve"> - INFORMATION ONLY</w:t>
      </w:r>
    </w:p>
    <w:p w14:paraId="61523E10" w14:textId="0CDAC6CD" w:rsidR="00437937" w:rsidRPr="003B404D" w:rsidRDefault="004E6F69"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sz w:val="20"/>
          <w:szCs w:val="20"/>
        </w:rPr>
        <w:t xml:space="preserve">The information in this Exhibit 1 is indicative and provided for market research purposes only. It may be incomplete, may change, and does not constitute </w:t>
      </w:r>
      <w:r w:rsidR="0009506B" w:rsidRPr="003B404D">
        <w:rPr>
          <w:rFonts w:asciiTheme="minorBidi" w:hAnsiTheme="minorBidi"/>
          <w:sz w:val="20"/>
          <w:szCs w:val="20"/>
        </w:rPr>
        <w:t>commitment</w:t>
      </w:r>
      <w:r w:rsidRPr="003B404D">
        <w:rPr>
          <w:rFonts w:asciiTheme="minorBidi" w:hAnsiTheme="minorBidi"/>
          <w:sz w:val="20"/>
          <w:szCs w:val="20"/>
        </w:rPr>
        <w:t xml:space="preserve"> by BOP to proceed with any project, scope, budget, timeline, or procurement approach.</w:t>
      </w:r>
    </w:p>
    <w:p w14:paraId="5F9CF296" w14:textId="77777777" w:rsidR="00ED1B5A" w:rsidRPr="003B404D" w:rsidRDefault="00ED1B5A" w:rsidP="00EB7096">
      <w:pPr>
        <w:suppressLineNumbers/>
        <w:suppressAutoHyphens/>
        <w:spacing w:before="120" w:after="120" w:line="240" w:lineRule="auto"/>
        <w:rPr>
          <w:rFonts w:asciiTheme="minorBidi" w:hAnsiTheme="minorBidi"/>
          <w:b/>
          <w:bCs/>
          <w:sz w:val="20"/>
          <w:szCs w:val="20"/>
        </w:rPr>
      </w:pPr>
    </w:p>
    <w:p w14:paraId="2313465A" w14:textId="3B883FAC" w:rsidR="00ED1B5A" w:rsidRPr="003B404D" w:rsidRDefault="00ED1B5A" w:rsidP="00EB7096">
      <w:pPr>
        <w:numPr>
          <w:ilvl w:val="0"/>
          <w:numId w:val="1"/>
        </w:numPr>
        <w:suppressLineNumbers/>
        <w:suppressAutoHyphens/>
        <w:spacing w:before="120" w:after="120" w:line="240" w:lineRule="auto"/>
        <w:rPr>
          <w:rFonts w:asciiTheme="minorBidi" w:hAnsiTheme="minorBidi"/>
          <w:sz w:val="20"/>
          <w:szCs w:val="20"/>
        </w:rPr>
      </w:pPr>
      <w:r w:rsidRPr="003B404D">
        <w:rPr>
          <w:rFonts w:asciiTheme="minorBidi" w:hAnsiTheme="minorBidi"/>
          <w:b/>
          <w:bCs/>
          <w:sz w:val="20"/>
          <w:szCs w:val="20"/>
        </w:rPr>
        <w:t>Project 1:</w:t>
      </w:r>
      <w:r w:rsidRPr="003B404D">
        <w:rPr>
          <w:rFonts w:asciiTheme="minorBidi" w:hAnsiTheme="minorBidi"/>
          <w:sz w:val="20"/>
          <w:szCs w:val="20"/>
        </w:rPr>
        <w:t xml:space="preserve"> </w:t>
      </w:r>
      <w:r w:rsidR="005823C5" w:rsidRPr="003B404D">
        <w:rPr>
          <w:rFonts w:asciiTheme="minorBidi" w:hAnsiTheme="minorBidi"/>
          <w:sz w:val="20"/>
          <w:szCs w:val="20"/>
        </w:rPr>
        <w:t>Gaza Police Force Development Program</w:t>
      </w:r>
    </w:p>
    <w:p w14:paraId="4783DFB9" w14:textId="77777777" w:rsidR="005D0D35" w:rsidRPr="003B404D" w:rsidRDefault="00ED1B5A" w:rsidP="00EB7096">
      <w:pPr>
        <w:numPr>
          <w:ilvl w:val="0"/>
          <w:numId w:val="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Location(s):</w:t>
      </w:r>
      <w:r w:rsidR="008F1396" w:rsidRPr="003B404D">
        <w:rPr>
          <w:rFonts w:asciiTheme="minorBidi" w:hAnsiTheme="minorBidi"/>
          <w:sz w:val="20"/>
          <w:szCs w:val="20"/>
        </w:rPr>
        <w:t xml:space="preserve"> Egypt, Jordan, Gaza, and/or other approved training and operational locations, as determined by BOP. Initial Police Basic Training is anticipated to occur in Egypt. Additional education, specialized training, operational mentorship, and equipment fielding activities may occur in Egypt, Jordan, Gaza, or other approved locations.</w:t>
      </w:r>
      <w:r w:rsidR="005D0D35" w:rsidRPr="003B404D">
        <w:rPr>
          <w:rFonts w:asciiTheme="minorBidi" w:eastAsia="Arial" w:hAnsiTheme="minorBidi"/>
          <w:b/>
          <w:kern w:val="0"/>
          <w:sz w:val="20"/>
          <w:szCs w:val="20"/>
          <w:lang w:bidi="ar-SA"/>
          <w14:ligatures w14:val="none"/>
        </w:rPr>
        <w:t xml:space="preserve"> </w:t>
      </w:r>
    </w:p>
    <w:p w14:paraId="40756090" w14:textId="60580075" w:rsidR="005D0D35" w:rsidRPr="003B404D" w:rsidRDefault="005D0D35" w:rsidP="00EB7096">
      <w:pPr>
        <w:numPr>
          <w:ilvl w:val="0"/>
          <w:numId w:val="2"/>
        </w:numPr>
        <w:suppressLineNumbers/>
        <w:suppressAutoHyphens/>
        <w:spacing w:before="120" w:after="120" w:line="240" w:lineRule="auto"/>
        <w:rPr>
          <w:rFonts w:asciiTheme="minorBidi" w:hAnsiTheme="minorBidi"/>
          <w:sz w:val="20"/>
          <w:szCs w:val="20"/>
        </w:rPr>
      </w:pPr>
      <w:r w:rsidRPr="003B404D">
        <w:rPr>
          <w:rFonts w:asciiTheme="minorBidi" w:hAnsiTheme="minorBidi"/>
          <w:b/>
          <w:sz w:val="20"/>
          <w:szCs w:val="20"/>
        </w:rPr>
        <w:t xml:space="preserve">High -level Scope: </w:t>
      </w:r>
      <w:r w:rsidRPr="003B404D">
        <w:rPr>
          <w:rFonts w:asciiTheme="minorBidi" w:hAnsiTheme="minorBidi"/>
          <w:sz w:val="20"/>
          <w:szCs w:val="20"/>
        </w:rPr>
        <w:t>The Board of Peace, in coordination with the Office of the High Representative for Gaza and the National Committee for the Administration of Gaza, seeks to support the phased development of a professional Gaza Police Force capable of providing law enforcement and public safety services throughout Gaza. The current planning estimate anticipates a Police Force consisting of approximately 25,000 Police Officers</w:t>
      </w:r>
      <w:r w:rsidR="002270FE" w:rsidRPr="003B404D">
        <w:rPr>
          <w:rFonts w:asciiTheme="minorBidi" w:hAnsiTheme="minorBidi"/>
          <w:sz w:val="20"/>
          <w:szCs w:val="20"/>
        </w:rPr>
        <w:t xml:space="preserve">, including staff and leadership of </w:t>
      </w:r>
      <w:r w:rsidRPr="003B404D">
        <w:rPr>
          <w:rFonts w:asciiTheme="minorBidi" w:hAnsiTheme="minorBidi"/>
          <w:sz w:val="20"/>
          <w:szCs w:val="20"/>
        </w:rPr>
        <w:t xml:space="preserve">supporting headquarters organizations. The Police Force may include patrol police, border police, </w:t>
      </w:r>
      <w:r w:rsidR="00E667AF" w:rsidRPr="003B404D">
        <w:rPr>
          <w:rFonts w:asciiTheme="minorBidi" w:hAnsiTheme="minorBidi"/>
          <w:sz w:val="20"/>
          <w:szCs w:val="20"/>
        </w:rPr>
        <w:t xml:space="preserve">customs police, </w:t>
      </w:r>
      <w:r w:rsidRPr="003B404D">
        <w:rPr>
          <w:rFonts w:asciiTheme="minorBidi" w:hAnsiTheme="minorBidi"/>
          <w:sz w:val="20"/>
          <w:szCs w:val="20"/>
        </w:rPr>
        <w:t xml:space="preserve">criminal investigations, public order capabilities, protective security functions, </w:t>
      </w:r>
      <w:r w:rsidR="00E667AF" w:rsidRPr="003B404D">
        <w:rPr>
          <w:rFonts w:asciiTheme="minorBidi" w:hAnsiTheme="minorBidi"/>
          <w:sz w:val="20"/>
          <w:szCs w:val="20"/>
        </w:rPr>
        <w:t xml:space="preserve">detention operations and prison facilities operations and management, </w:t>
      </w:r>
      <w:r w:rsidRPr="003B404D">
        <w:rPr>
          <w:rFonts w:asciiTheme="minorBidi" w:hAnsiTheme="minorBidi"/>
          <w:sz w:val="20"/>
          <w:szCs w:val="20"/>
        </w:rPr>
        <w:t>specialized police units, emergency communications, headquarters staff, and other public safety functions as identified during program development.</w:t>
      </w:r>
    </w:p>
    <w:p w14:paraId="720652F2" w14:textId="77777777" w:rsidR="005D0D35" w:rsidRPr="003B404D" w:rsidRDefault="005D0D35" w:rsidP="00EB7096">
      <w:pPr>
        <w:numPr>
          <w:ilvl w:val="0"/>
          <w:numId w:val="2"/>
        </w:numPr>
        <w:suppressLineNumbers/>
        <w:suppressAutoHyphens/>
        <w:spacing w:before="120" w:after="120" w:line="240" w:lineRule="auto"/>
        <w:rPr>
          <w:rFonts w:asciiTheme="minorBidi" w:hAnsiTheme="minorBidi"/>
          <w:sz w:val="20"/>
          <w:szCs w:val="20"/>
        </w:rPr>
      </w:pPr>
      <w:r w:rsidRPr="003B404D">
        <w:rPr>
          <w:rFonts w:asciiTheme="minorBidi" w:hAnsiTheme="minorBidi"/>
          <w:b/>
          <w:sz w:val="20"/>
          <w:szCs w:val="20"/>
        </w:rPr>
        <w:t xml:space="preserve">Indicative timeline: </w:t>
      </w:r>
      <w:r w:rsidRPr="003B404D">
        <w:rPr>
          <w:rFonts w:asciiTheme="minorBidi" w:hAnsiTheme="minorBidi"/>
          <w:sz w:val="20"/>
          <w:szCs w:val="20"/>
        </w:rPr>
        <w:t>To be determined. BOP anticipates a phased development approach that may include initial institutional education and training, advanced and specialized training, leadership and headquarters development, equipment fielding, operational mentorship, and transition to operational employment.</w:t>
      </w:r>
    </w:p>
    <w:p w14:paraId="0F4FDE9B" w14:textId="32EEEA29" w:rsidR="00614512" w:rsidRPr="003B404D" w:rsidRDefault="005D0D35" w:rsidP="00EB7096">
      <w:pPr>
        <w:numPr>
          <w:ilvl w:val="0"/>
          <w:numId w:val="2"/>
        </w:numPr>
        <w:suppressLineNumbers/>
        <w:suppressAutoHyphens/>
        <w:spacing w:before="120" w:after="120" w:line="240" w:lineRule="auto"/>
        <w:rPr>
          <w:rFonts w:asciiTheme="minorBidi" w:hAnsiTheme="minorBidi"/>
          <w:sz w:val="20"/>
          <w:szCs w:val="20"/>
        </w:rPr>
      </w:pPr>
      <w:r w:rsidRPr="003B404D">
        <w:rPr>
          <w:rFonts w:asciiTheme="minorBidi" w:hAnsiTheme="minorBidi"/>
          <w:b/>
          <w:sz w:val="20"/>
          <w:szCs w:val="20"/>
        </w:rPr>
        <w:t xml:space="preserve">Delivery model contemplated (indicative only): </w:t>
      </w:r>
      <w:r w:rsidRPr="003B404D">
        <w:rPr>
          <w:rFonts w:asciiTheme="minorBidi" w:hAnsiTheme="minorBidi"/>
          <w:sz w:val="20"/>
          <w:szCs w:val="20"/>
        </w:rPr>
        <w:t xml:space="preserve">BOP anticipates that the Project may be delivered through a Prime Vendor model capable of integrating subcontractors and specialized providers as necessary. </w:t>
      </w:r>
      <w:r w:rsidR="00E667AF" w:rsidRPr="003B404D">
        <w:rPr>
          <w:rFonts w:asciiTheme="minorBidi" w:hAnsiTheme="minorBidi"/>
          <w:sz w:val="20"/>
          <w:szCs w:val="20"/>
        </w:rPr>
        <w:t xml:space="preserve">There is also the possibility </w:t>
      </w:r>
      <w:r w:rsidR="00C12B0C" w:rsidRPr="003B404D">
        <w:rPr>
          <w:rFonts w:asciiTheme="minorBidi" w:hAnsiTheme="minorBidi"/>
          <w:sz w:val="20"/>
          <w:szCs w:val="20"/>
        </w:rPr>
        <w:t xml:space="preserve">of </w:t>
      </w:r>
      <w:r w:rsidR="00920B7C" w:rsidRPr="003B404D">
        <w:rPr>
          <w:rFonts w:asciiTheme="minorBidi" w:hAnsiTheme="minorBidi"/>
          <w:sz w:val="20"/>
          <w:szCs w:val="20"/>
        </w:rPr>
        <w:t>international</w:t>
      </w:r>
      <w:r w:rsidR="00C12B0C" w:rsidRPr="003B404D">
        <w:rPr>
          <w:rFonts w:asciiTheme="minorBidi" w:hAnsiTheme="minorBidi"/>
          <w:sz w:val="20"/>
          <w:szCs w:val="20"/>
        </w:rPr>
        <w:t xml:space="preserve"> Stabilization Forces will also contribute as trainers and mentors depending on Troop Contributing Country areas of expertise and the ability to provide mobile training teams to work in Egypt, Jordan and Gaza.  </w:t>
      </w:r>
    </w:p>
    <w:p w14:paraId="77A8F78F" w14:textId="7C3EC671" w:rsidR="005D0D35" w:rsidRPr="003B404D" w:rsidRDefault="005D0D35" w:rsidP="00EB7096">
      <w:pPr>
        <w:numPr>
          <w:ilvl w:val="1"/>
          <w:numId w:val="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Respondents may identify capabilities that may be delivered directly or through strategic partnerships, consortium members, joint ventures, or subcontractors.</w:t>
      </w:r>
    </w:p>
    <w:p w14:paraId="4B405D7D" w14:textId="282E2DA6" w:rsidR="008F1396" w:rsidRPr="003B404D" w:rsidRDefault="005D0D35" w:rsidP="00EB7096">
      <w:pPr>
        <w:numPr>
          <w:ilvl w:val="0"/>
          <w:numId w:val="2"/>
        </w:numPr>
        <w:suppressLineNumbers/>
        <w:suppressAutoHyphens/>
        <w:spacing w:before="120" w:after="120" w:line="240" w:lineRule="auto"/>
        <w:rPr>
          <w:rFonts w:asciiTheme="minorBidi" w:hAnsiTheme="minorBidi"/>
          <w:sz w:val="20"/>
          <w:szCs w:val="20"/>
        </w:rPr>
      </w:pPr>
      <w:r w:rsidRPr="003B404D">
        <w:rPr>
          <w:rFonts w:asciiTheme="minorBidi" w:hAnsiTheme="minorBidi"/>
          <w:b/>
          <w:sz w:val="20"/>
          <w:szCs w:val="20"/>
        </w:rPr>
        <w:t xml:space="preserve">Notes: </w:t>
      </w:r>
      <w:r w:rsidRPr="003B404D">
        <w:rPr>
          <w:rFonts w:asciiTheme="minorBidi" w:hAnsiTheme="minorBidi"/>
          <w:sz w:val="20"/>
          <w:szCs w:val="20"/>
        </w:rPr>
        <w:t>Vendors are encouraged to assess existing education and training methodologies and recommend improvements where appropriate. BOP seeks practical and flexible approaches that support Police Force effectiveness, accountability, sustainability, and long-term development</w:t>
      </w:r>
    </w:p>
    <w:p w14:paraId="6133FD17" w14:textId="46AAF7A1" w:rsidR="00437937" w:rsidRPr="003B404D" w:rsidRDefault="00437937" w:rsidP="00EB7096">
      <w:pPr>
        <w:numPr>
          <w:ilvl w:val="0"/>
          <w:numId w:val="2"/>
        </w:num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br w:type="page"/>
      </w:r>
    </w:p>
    <w:p w14:paraId="0D9CCA54" w14:textId="77777777" w:rsidR="00437937" w:rsidRPr="003B404D" w:rsidRDefault="00437937" w:rsidP="00EB7096">
      <w:pPr>
        <w:suppressLineNumbers/>
        <w:suppressAutoHyphens/>
        <w:spacing w:before="120" w:after="120" w:line="240" w:lineRule="auto"/>
        <w:rPr>
          <w:rFonts w:asciiTheme="minorBidi" w:hAnsiTheme="minorBidi"/>
          <w:bCs/>
          <w:sz w:val="20"/>
          <w:szCs w:val="20"/>
        </w:rPr>
      </w:pPr>
      <w:r w:rsidRPr="003B404D">
        <w:rPr>
          <w:rFonts w:asciiTheme="minorBidi" w:hAnsiTheme="minorBidi"/>
          <w:b/>
          <w:bCs/>
          <w:sz w:val="20"/>
          <w:szCs w:val="20"/>
        </w:rPr>
        <w:lastRenderedPageBreak/>
        <w:t>EXHIBIT 2 - POTENTIAL AREAS OF EXPERTISE AND CAPABILITIES (NON-EXHAUSTIVE)</w:t>
      </w:r>
    </w:p>
    <w:p w14:paraId="5D140B4C" w14:textId="77777777" w:rsidR="00AF144F" w:rsidRPr="003B404D" w:rsidRDefault="00437937"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 xml:space="preserve">A. Program </w:t>
      </w:r>
      <w:r w:rsidR="00AF144F" w:rsidRPr="003B404D">
        <w:rPr>
          <w:rFonts w:asciiTheme="minorBidi" w:hAnsiTheme="minorBidi"/>
          <w:b/>
          <w:bCs/>
          <w:sz w:val="20"/>
          <w:szCs w:val="20"/>
        </w:rPr>
        <w:t>Management and Integration</w:t>
      </w:r>
    </w:p>
    <w:p w14:paraId="65025686" w14:textId="36EAAEF2" w:rsidR="00AF144F" w:rsidRPr="003B404D" w:rsidRDefault="00AF144F" w:rsidP="00EB7096">
      <w:pPr>
        <w:numPr>
          <w:ilvl w:val="0"/>
          <w:numId w:val="20"/>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Prime Vendor program management.</w:t>
      </w:r>
      <w:r w:rsidR="00614512" w:rsidRPr="003B404D">
        <w:rPr>
          <w:rFonts w:asciiTheme="minorBidi" w:hAnsiTheme="minorBidi"/>
          <w:sz w:val="20"/>
          <w:szCs w:val="20"/>
        </w:rPr>
        <w:t xml:space="preserve"> (PM and Deputy PM expected to remain in Karem Shalom, IL full time and the ability to travel routinely to Gaza, Egypt, and Jordan to oversee training and education delivery. </w:t>
      </w:r>
    </w:p>
    <w:p w14:paraId="25BE2C72" w14:textId="77777777" w:rsidR="00AF144F" w:rsidRPr="003B404D" w:rsidRDefault="00AF144F" w:rsidP="00EB7096">
      <w:pPr>
        <w:numPr>
          <w:ilvl w:val="0"/>
          <w:numId w:val="20"/>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Program integration.</w:t>
      </w:r>
    </w:p>
    <w:p w14:paraId="0BBBDC1F" w14:textId="77777777" w:rsidR="00AF144F" w:rsidRPr="003B404D" w:rsidRDefault="00AF144F" w:rsidP="00EB7096">
      <w:pPr>
        <w:numPr>
          <w:ilvl w:val="0"/>
          <w:numId w:val="20"/>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Multi-site execution.</w:t>
      </w:r>
    </w:p>
    <w:p w14:paraId="40F84869" w14:textId="77777777" w:rsidR="00AF144F" w:rsidRPr="003B404D" w:rsidRDefault="00AF144F" w:rsidP="00EB7096">
      <w:pPr>
        <w:numPr>
          <w:ilvl w:val="0"/>
          <w:numId w:val="20"/>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Risk management and quality assurance.</w:t>
      </w:r>
    </w:p>
    <w:p w14:paraId="0FFEB200" w14:textId="77777777" w:rsidR="00AF144F" w:rsidRPr="003B404D" w:rsidRDefault="00AF144F" w:rsidP="00EB7096">
      <w:pPr>
        <w:numPr>
          <w:ilvl w:val="0"/>
          <w:numId w:val="20"/>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Transition planning.</w:t>
      </w:r>
    </w:p>
    <w:p w14:paraId="361C953A" w14:textId="18398868" w:rsidR="00AF144F" w:rsidRPr="003B404D" w:rsidRDefault="00AF144F" w:rsidP="00EB7096">
      <w:pPr>
        <w:numPr>
          <w:ilvl w:val="0"/>
          <w:numId w:val="20"/>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Stakeholder coordination.</w:t>
      </w:r>
    </w:p>
    <w:p w14:paraId="0195B115"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B. Police Education and Training</w:t>
      </w:r>
    </w:p>
    <w:p w14:paraId="66B73264" w14:textId="77777777" w:rsidR="00AF144F" w:rsidRPr="003B404D" w:rsidRDefault="00AF144F" w:rsidP="00EB7096">
      <w:pPr>
        <w:numPr>
          <w:ilvl w:val="0"/>
          <w:numId w:val="2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Advanced individual Police training.</w:t>
      </w:r>
    </w:p>
    <w:p w14:paraId="1D151646" w14:textId="77777777" w:rsidR="00AF144F" w:rsidRPr="003B404D" w:rsidRDefault="00AF144F" w:rsidP="00EB7096">
      <w:pPr>
        <w:numPr>
          <w:ilvl w:val="0"/>
          <w:numId w:val="2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Advanced marksmanship and non-lethal weapons employment.</w:t>
      </w:r>
    </w:p>
    <w:p w14:paraId="4D04489B" w14:textId="77777777" w:rsidR="00AF144F" w:rsidRPr="003B404D" w:rsidRDefault="00AF144F" w:rsidP="00EB7096">
      <w:pPr>
        <w:numPr>
          <w:ilvl w:val="0"/>
          <w:numId w:val="2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Professional standards, community policing, use of force, and ethics education.</w:t>
      </w:r>
    </w:p>
    <w:p w14:paraId="38623F98" w14:textId="77777777" w:rsidR="00AF144F" w:rsidRPr="003B404D" w:rsidRDefault="00AF144F" w:rsidP="00EB7096">
      <w:pPr>
        <w:numPr>
          <w:ilvl w:val="0"/>
          <w:numId w:val="2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Instructor development and Train-the-Trainer programs.</w:t>
      </w:r>
    </w:p>
    <w:p w14:paraId="2C2E8987" w14:textId="77777777" w:rsidR="00AF144F" w:rsidRPr="003B404D" w:rsidRDefault="00AF144F" w:rsidP="00EB7096">
      <w:pPr>
        <w:numPr>
          <w:ilvl w:val="0"/>
          <w:numId w:val="2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Scenario-based practical exercises.</w:t>
      </w:r>
    </w:p>
    <w:p w14:paraId="221E81AC" w14:textId="1A9FB0C6" w:rsidR="00AF144F" w:rsidRPr="003B404D" w:rsidRDefault="00AF144F" w:rsidP="00EB7096">
      <w:pPr>
        <w:numPr>
          <w:ilvl w:val="0"/>
          <w:numId w:val="2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Continuing education methodologies.</w:t>
      </w:r>
    </w:p>
    <w:p w14:paraId="076166B3"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C. Police Leadership and Professional Development</w:t>
      </w:r>
    </w:p>
    <w:p w14:paraId="3EAD91E2" w14:textId="77777777" w:rsidR="00AF144F" w:rsidRPr="003B404D" w:rsidRDefault="00AF144F" w:rsidP="00EB7096">
      <w:pPr>
        <w:numPr>
          <w:ilvl w:val="0"/>
          <w:numId w:val="2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Police Officer leadership education.</w:t>
      </w:r>
    </w:p>
    <w:p w14:paraId="23C24F10" w14:textId="77777777" w:rsidR="00AF144F" w:rsidRPr="003B404D" w:rsidRDefault="00AF144F" w:rsidP="00EB7096">
      <w:pPr>
        <w:numPr>
          <w:ilvl w:val="0"/>
          <w:numId w:val="2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Headquarters staff training.</w:t>
      </w:r>
    </w:p>
    <w:p w14:paraId="705FE8FC" w14:textId="77777777" w:rsidR="00AF144F" w:rsidRPr="003B404D" w:rsidRDefault="00AF144F" w:rsidP="00EB7096">
      <w:pPr>
        <w:numPr>
          <w:ilvl w:val="0"/>
          <w:numId w:val="2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Operations Center training.</w:t>
      </w:r>
    </w:p>
    <w:p w14:paraId="2A79F306" w14:textId="77777777" w:rsidR="00AF144F" w:rsidRPr="003B404D" w:rsidRDefault="00AF144F" w:rsidP="00EB7096">
      <w:pPr>
        <w:numPr>
          <w:ilvl w:val="0"/>
          <w:numId w:val="2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Emergency communications and call center training.</w:t>
      </w:r>
    </w:p>
    <w:p w14:paraId="236D012D" w14:textId="77777777" w:rsidR="00AF144F" w:rsidRPr="003B404D" w:rsidRDefault="00AF144F" w:rsidP="00EB7096">
      <w:pPr>
        <w:numPr>
          <w:ilvl w:val="0"/>
          <w:numId w:val="2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Planning and command and control.</w:t>
      </w:r>
    </w:p>
    <w:p w14:paraId="60E47D54" w14:textId="5D54A726" w:rsidR="00AF144F" w:rsidRPr="003B404D" w:rsidRDefault="00AF144F" w:rsidP="00EB7096">
      <w:pPr>
        <w:numPr>
          <w:ilvl w:val="0"/>
          <w:numId w:val="2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Police administration.</w:t>
      </w:r>
    </w:p>
    <w:p w14:paraId="38A8D6E2"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D. Specialized Police Functions</w:t>
      </w:r>
    </w:p>
    <w:p w14:paraId="40486E00" w14:textId="77777777" w:rsidR="00AF144F" w:rsidRPr="003B404D" w:rsidRDefault="00AF144F" w:rsidP="00EB7096">
      <w:pPr>
        <w:numPr>
          <w:ilvl w:val="0"/>
          <w:numId w:val="2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High-risk arrests.</w:t>
      </w:r>
    </w:p>
    <w:p w14:paraId="35B0BDEF" w14:textId="77777777" w:rsidR="00AF144F" w:rsidRPr="003B404D" w:rsidRDefault="00AF144F" w:rsidP="00EB7096">
      <w:pPr>
        <w:numPr>
          <w:ilvl w:val="0"/>
          <w:numId w:val="2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Criminal investigations.</w:t>
      </w:r>
    </w:p>
    <w:p w14:paraId="58733BAF" w14:textId="77777777" w:rsidR="00AF144F" w:rsidRPr="003B404D" w:rsidRDefault="00AF144F" w:rsidP="00EB7096">
      <w:pPr>
        <w:numPr>
          <w:ilvl w:val="0"/>
          <w:numId w:val="2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Crime scene forensics.</w:t>
      </w:r>
    </w:p>
    <w:p w14:paraId="57C59BD0" w14:textId="77777777" w:rsidR="00AF144F" w:rsidRPr="003B404D" w:rsidRDefault="00AF144F" w:rsidP="00EB7096">
      <w:pPr>
        <w:numPr>
          <w:ilvl w:val="0"/>
          <w:numId w:val="2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Detention operations and corrections.</w:t>
      </w:r>
    </w:p>
    <w:p w14:paraId="52F76256" w14:textId="77777777" w:rsidR="00AF144F" w:rsidRPr="003B404D" w:rsidRDefault="00AF144F" w:rsidP="00EB7096">
      <w:pPr>
        <w:numPr>
          <w:ilvl w:val="0"/>
          <w:numId w:val="2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Fixed site security.</w:t>
      </w:r>
    </w:p>
    <w:p w14:paraId="77846D08" w14:textId="77777777" w:rsidR="00AF144F" w:rsidRPr="003B404D" w:rsidRDefault="00AF144F" w:rsidP="00EB7096">
      <w:pPr>
        <w:numPr>
          <w:ilvl w:val="0"/>
          <w:numId w:val="2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Close protection operations.</w:t>
      </w:r>
    </w:p>
    <w:p w14:paraId="2E57CC69" w14:textId="77777777" w:rsidR="00AF144F" w:rsidRPr="003B404D" w:rsidRDefault="00AF144F" w:rsidP="00EB7096">
      <w:pPr>
        <w:numPr>
          <w:ilvl w:val="0"/>
          <w:numId w:val="2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Public order operations.</w:t>
      </w:r>
    </w:p>
    <w:p w14:paraId="1875024B" w14:textId="35B2D093" w:rsidR="00AF144F" w:rsidRPr="003B404D" w:rsidRDefault="00AF144F" w:rsidP="00EB7096">
      <w:pPr>
        <w:numPr>
          <w:ilvl w:val="0"/>
          <w:numId w:val="2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Candidate screening and specialized selection methodologies.</w:t>
      </w:r>
    </w:p>
    <w:p w14:paraId="5BE5C2FF"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E. Border and Crossing Operations</w:t>
      </w:r>
    </w:p>
    <w:p w14:paraId="1876A2FB" w14:textId="77777777" w:rsidR="00AF144F" w:rsidRPr="003B404D" w:rsidRDefault="00AF144F" w:rsidP="00EB7096">
      <w:pPr>
        <w:numPr>
          <w:ilvl w:val="0"/>
          <w:numId w:val="2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Border security operations.</w:t>
      </w:r>
    </w:p>
    <w:p w14:paraId="1A5731B5" w14:textId="77777777" w:rsidR="00AF144F" w:rsidRPr="003B404D" w:rsidRDefault="00AF144F" w:rsidP="00EB7096">
      <w:pPr>
        <w:numPr>
          <w:ilvl w:val="0"/>
          <w:numId w:val="2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Crossing management.</w:t>
      </w:r>
    </w:p>
    <w:p w14:paraId="1E1A9AEA" w14:textId="77777777" w:rsidR="00AF144F" w:rsidRPr="003B404D" w:rsidRDefault="00AF144F" w:rsidP="00EB7096">
      <w:pPr>
        <w:numPr>
          <w:ilvl w:val="0"/>
          <w:numId w:val="2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lastRenderedPageBreak/>
        <w:t>Surveillance technologies.</w:t>
      </w:r>
    </w:p>
    <w:p w14:paraId="7DB5B249" w14:textId="77777777" w:rsidR="00AF144F" w:rsidRPr="003B404D" w:rsidRDefault="00AF144F" w:rsidP="00EB7096">
      <w:pPr>
        <w:numPr>
          <w:ilvl w:val="0"/>
          <w:numId w:val="2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Screening technologies.</w:t>
      </w:r>
    </w:p>
    <w:p w14:paraId="3E858BF6" w14:textId="77777777" w:rsidR="00AF144F" w:rsidRPr="003B404D" w:rsidRDefault="00AF144F" w:rsidP="00EB7096">
      <w:pPr>
        <w:numPr>
          <w:ilvl w:val="0"/>
          <w:numId w:val="2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Checkpoint operations.</w:t>
      </w:r>
    </w:p>
    <w:p w14:paraId="24573682" w14:textId="77777777" w:rsidR="00AF144F" w:rsidRPr="003B404D" w:rsidRDefault="00AF144F" w:rsidP="00EB7096">
      <w:pPr>
        <w:numPr>
          <w:ilvl w:val="0"/>
          <w:numId w:val="2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Vehicle inspections.</w:t>
      </w:r>
    </w:p>
    <w:p w14:paraId="74F7E50C" w14:textId="7E2F2419" w:rsidR="00AF144F" w:rsidRPr="003B404D" w:rsidRDefault="00AF144F" w:rsidP="00EB7096">
      <w:pPr>
        <w:numPr>
          <w:ilvl w:val="0"/>
          <w:numId w:val="2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Humanitarian movement support.</w:t>
      </w:r>
    </w:p>
    <w:p w14:paraId="651AF372" w14:textId="4824E8DD"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 xml:space="preserve">F. </w:t>
      </w:r>
      <w:r w:rsidR="00A05EB1" w:rsidRPr="003B404D">
        <w:rPr>
          <w:rFonts w:asciiTheme="minorBidi" w:hAnsiTheme="minorBidi"/>
          <w:b/>
          <w:bCs/>
          <w:sz w:val="20"/>
          <w:szCs w:val="20"/>
        </w:rPr>
        <w:t>Equipment,</w:t>
      </w:r>
      <w:r w:rsidRPr="003B404D">
        <w:rPr>
          <w:rFonts w:asciiTheme="minorBidi" w:hAnsiTheme="minorBidi"/>
          <w:b/>
          <w:bCs/>
          <w:sz w:val="20"/>
          <w:szCs w:val="20"/>
        </w:rPr>
        <w:t xml:space="preserve"> Fielding and Sustainment</w:t>
      </w:r>
    </w:p>
    <w:p w14:paraId="55FA4071" w14:textId="77777777" w:rsidR="00AF144F" w:rsidRPr="003B404D" w:rsidRDefault="00AF144F" w:rsidP="00EB7096">
      <w:pPr>
        <w:numPr>
          <w:ilvl w:val="0"/>
          <w:numId w:val="25"/>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Equipment fielding.</w:t>
      </w:r>
    </w:p>
    <w:p w14:paraId="7C871BB2" w14:textId="77777777" w:rsidR="00AF144F" w:rsidRPr="003B404D" w:rsidRDefault="00AF144F" w:rsidP="00EB7096">
      <w:pPr>
        <w:numPr>
          <w:ilvl w:val="0"/>
          <w:numId w:val="25"/>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Communications equipment.</w:t>
      </w:r>
    </w:p>
    <w:p w14:paraId="663E640A" w14:textId="77777777" w:rsidR="00AF144F" w:rsidRPr="003B404D" w:rsidRDefault="00AF144F" w:rsidP="00EB7096">
      <w:pPr>
        <w:numPr>
          <w:ilvl w:val="0"/>
          <w:numId w:val="25"/>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Surveillance equipment.</w:t>
      </w:r>
    </w:p>
    <w:p w14:paraId="0290AE86" w14:textId="77777777" w:rsidR="00AF144F" w:rsidRPr="003B404D" w:rsidRDefault="00AF144F" w:rsidP="00EB7096">
      <w:pPr>
        <w:numPr>
          <w:ilvl w:val="0"/>
          <w:numId w:val="25"/>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Weapons systems.</w:t>
      </w:r>
    </w:p>
    <w:p w14:paraId="03840AD3" w14:textId="77777777" w:rsidR="00AF144F" w:rsidRPr="003B404D" w:rsidRDefault="00AF144F" w:rsidP="00EB7096">
      <w:pPr>
        <w:numPr>
          <w:ilvl w:val="0"/>
          <w:numId w:val="25"/>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Non-lethal systems.</w:t>
      </w:r>
    </w:p>
    <w:p w14:paraId="7B9FE059" w14:textId="77777777" w:rsidR="00AF144F" w:rsidRPr="003B404D" w:rsidRDefault="00AF144F" w:rsidP="00EB7096">
      <w:pPr>
        <w:numPr>
          <w:ilvl w:val="0"/>
          <w:numId w:val="25"/>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Vehicle fielding.</w:t>
      </w:r>
    </w:p>
    <w:p w14:paraId="3F6EA0CC" w14:textId="77777777" w:rsidR="00AF144F" w:rsidRPr="003B404D" w:rsidRDefault="00AF144F" w:rsidP="00EB7096">
      <w:pPr>
        <w:numPr>
          <w:ilvl w:val="0"/>
          <w:numId w:val="25"/>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Drone technologies.</w:t>
      </w:r>
    </w:p>
    <w:p w14:paraId="121B8103" w14:textId="77777777" w:rsidR="00AF144F" w:rsidRPr="003B404D" w:rsidRDefault="00AF144F" w:rsidP="00EB7096">
      <w:pPr>
        <w:numPr>
          <w:ilvl w:val="0"/>
          <w:numId w:val="25"/>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Operator maintenance.</w:t>
      </w:r>
    </w:p>
    <w:p w14:paraId="44310DD5" w14:textId="77777777" w:rsidR="00AF144F" w:rsidRPr="003B404D" w:rsidRDefault="00AF144F" w:rsidP="00EB7096">
      <w:pPr>
        <w:numPr>
          <w:ilvl w:val="0"/>
          <w:numId w:val="25"/>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Sustainment planning.</w:t>
      </w:r>
    </w:p>
    <w:p w14:paraId="11D011BF" w14:textId="7E04BE03" w:rsidR="00AF144F" w:rsidRPr="003B404D" w:rsidRDefault="00A05EB1" w:rsidP="00EB7096">
      <w:pPr>
        <w:numPr>
          <w:ilvl w:val="0"/>
          <w:numId w:val="25"/>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 xml:space="preserve">Equipment </w:t>
      </w:r>
      <w:r w:rsidR="00AF144F" w:rsidRPr="003B404D">
        <w:rPr>
          <w:rFonts w:asciiTheme="minorBidi" w:hAnsiTheme="minorBidi"/>
          <w:sz w:val="20"/>
          <w:szCs w:val="20"/>
        </w:rPr>
        <w:t>Lifecycle support</w:t>
      </w:r>
      <w:r w:rsidRPr="003B404D">
        <w:rPr>
          <w:rFonts w:asciiTheme="minorBidi" w:hAnsiTheme="minorBidi"/>
          <w:sz w:val="20"/>
          <w:szCs w:val="20"/>
        </w:rPr>
        <w:t xml:space="preserve"> and management</w:t>
      </w:r>
      <w:r w:rsidR="00AF144F" w:rsidRPr="003B404D">
        <w:rPr>
          <w:rFonts w:asciiTheme="minorBidi" w:hAnsiTheme="minorBidi"/>
          <w:sz w:val="20"/>
          <w:szCs w:val="20"/>
        </w:rPr>
        <w:t>.</w:t>
      </w:r>
    </w:p>
    <w:p w14:paraId="76458135"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G. Operational Mentorship</w:t>
      </w:r>
    </w:p>
    <w:p w14:paraId="637AD0A1" w14:textId="77777777" w:rsidR="00AF144F" w:rsidRPr="003B404D" w:rsidRDefault="00AF144F" w:rsidP="00EB7096">
      <w:pPr>
        <w:numPr>
          <w:ilvl w:val="0"/>
          <w:numId w:val="26"/>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Operational mentoring.</w:t>
      </w:r>
    </w:p>
    <w:p w14:paraId="79A28C6C" w14:textId="77777777" w:rsidR="00AF144F" w:rsidRPr="003B404D" w:rsidRDefault="00AF144F" w:rsidP="00EB7096">
      <w:pPr>
        <w:numPr>
          <w:ilvl w:val="0"/>
          <w:numId w:val="26"/>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Headquarters mentoring.</w:t>
      </w:r>
    </w:p>
    <w:p w14:paraId="6BF20690" w14:textId="77777777" w:rsidR="00AF144F" w:rsidRPr="003B404D" w:rsidRDefault="00AF144F" w:rsidP="00EB7096">
      <w:pPr>
        <w:numPr>
          <w:ilvl w:val="0"/>
          <w:numId w:val="26"/>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Operations Center mentoring.</w:t>
      </w:r>
    </w:p>
    <w:p w14:paraId="3EF2C1EA" w14:textId="77777777" w:rsidR="00AF144F" w:rsidRPr="003B404D" w:rsidRDefault="00AF144F" w:rsidP="00EB7096">
      <w:pPr>
        <w:numPr>
          <w:ilvl w:val="0"/>
          <w:numId w:val="26"/>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Emergency communications mentoring.</w:t>
      </w:r>
    </w:p>
    <w:p w14:paraId="020614BD" w14:textId="77777777" w:rsidR="00AF144F" w:rsidRPr="003B404D" w:rsidRDefault="00AF144F" w:rsidP="00EB7096">
      <w:pPr>
        <w:numPr>
          <w:ilvl w:val="0"/>
          <w:numId w:val="26"/>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Specialized capability mentoring.</w:t>
      </w:r>
    </w:p>
    <w:p w14:paraId="0F921074" w14:textId="3F973316" w:rsidR="00AF144F" w:rsidRPr="003B404D" w:rsidRDefault="00AF144F" w:rsidP="00EB7096">
      <w:pPr>
        <w:numPr>
          <w:ilvl w:val="0"/>
          <w:numId w:val="26"/>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Transition to operational employment.</w:t>
      </w:r>
    </w:p>
    <w:p w14:paraId="718DE4B7"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H. Community Policing and Public Engagement</w:t>
      </w:r>
    </w:p>
    <w:p w14:paraId="6B8C319F" w14:textId="77777777" w:rsidR="00AF144F" w:rsidRPr="003B404D" w:rsidRDefault="00AF144F" w:rsidP="00EB7096">
      <w:pPr>
        <w:numPr>
          <w:ilvl w:val="0"/>
          <w:numId w:val="27"/>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Community engagement.</w:t>
      </w:r>
    </w:p>
    <w:p w14:paraId="7C588563" w14:textId="77777777" w:rsidR="00AF144F" w:rsidRPr="003B404D" w:rsidRDefault="00AF144F" w:rsidP="00EB7096">
      <w:pPr>
        <w:numPr>
          <w:ilvl w:val="0"/>
          <w:numId w:val="27"/>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Public outreach.</w:t>
      </w:r>
    </w:p>
    <w:p w14:paraId="6B022511" w14:textId="77777777" w:rsidR="00AF144F" w:rsidRPr="003B404D" w:rsidRDefault="00AF144F" w:rsidP="00EB7096">
      <w:pPr>
        <w:numPr>
          <w:ilvl w:val="0"/>
          <w:numId w:val="27"/>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Building trust.</w:t>
      </w:r>
    </w:p>
    <w:p w14:paraId="4C54F1FD" w14:textId="77777777" w:rsidR="00AF144F" w:rsidRPr="003B404D" w:rsidRDefault="00AF144F" w:rsidP="00EB7096">
      <w:pPr>
        <w:numPr>
          <w:ilvl w:val="0"/>
          <w:numId w:val="27"/>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Human rights.</w:t>
      </w:r>
    </w:p>
    <w:p w14:paraId="71D457A4" w14:textId="77777777" w:rsidR="00AF144F" w:rsidRPr="003B404D" w:rsidRDefault="00AF144F" w:rsidP="00EB7096">
      <w:pPr>
        <w:numPr>
          <w:ilvl w:val="0"/>
          <w:numId w:val="27"/>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Professional policing.</w:t>
      </w:r>
    </w:p>
    <w:p w14:paraId="7A331B85" w14:textId="77777777" w:rsidR="00AF144F" w:rsidRPr="003B404D" w:rsidRDefault="00AF144F" w:rsidP="00EB7096">
      <w:pPr>
        <w:numPr>
          <w:ilvl w:val="0"/>
          <w:numId w:val="27"/>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Alignment with local expectations.</w:t>
      </w:r>
    </w:p>
    <w:p w14:paraId="15B3C1B8"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p>
    <w:p w14:paraId="2C1B61D3"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I. Public Safety Infrastructure</w:t>
      </w:r>
    </w:p>
    <w:p w14:paraId="3184950C" w14:textId="77777777" w:rsidR="00AF144F" w:rsidRPr="003B404D" w:rsidRDefault="00AF144F" w:rsidP="00EB7096">
      <w:pPr>
        <w:numPr>
          <w:ilvl w:val="0"/>
          <w:numId w:val="28"/>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Emergency communications centers.</w:t>
      </w:r>
    </w:p>
    <w:p w14:paraId="4656CC71" w14:textId="77777777" w:rsidR="00AF144F" w:rsidRPr="003B404D" w:rsidRDefault="00AF144F" w:rsidP="00EB7096">
      <w:pPr>
        <w:numPr>
          <w:ilvl w:val="0"/>
          <w:numId w:val="28"/>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Police headquarters.</w:t>
      </w:r>
    </w:p>
    <w:p w14:paraId="0AEDF826" w14:textId="77777777" w:rsidR="00AF144F" w:rsidRPr="003B404D" w:rsidRDefault="00AF144F" w:rsidP="00EB7096">
      <w:pPr>
        <w:numPr>
          <w:ilvl w:val="0"/>
          <w:numId w:val="28"/>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Training facilities.</w:t>
      </w:r>
    </w:p>
    <w:p w14:paraId="66558F43" w14:textId="77777777" w:rsidR="00AF144F" w:rsidRPr="003B404D" w:rsidRDefault="00AF144F" w:rsidP="00EB7096">
      <w:pPr>
        <w:numPr>
          <w:ilvl w:val="0"/>
          <w:numId w:val="28"/>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Holding facilities.</w:t>
      </w:r>
    </w:p>
    <w:p w14:paraId="7B65E5C9" w14:textId="77777777" w:rsidR="00AF144F" w:rsidRPr="003B404D" w:rsidRDefault="00AF144F" w:rsidP="00EB7096">
      <w:pPr>
        <w:numPr>
          <w:ilvl w:val="0"/>
          <w:numId w:val="28"/>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lastRenderedPageBreak/>
        <w:t>Secure facilities.</w:t>
      </w:r>
    </w:p>
    <w:p w14:paraId="599C1EBE" w14:textId="62AF1568" w:rsidR="00AF144F" w:rsidRPr="003B404D" w:rsidRDefault="00AF144F" w:rsidP="00EB7096">
      <w:pPr>
        <w:numPr>
          <w:ilvl w:val="0"/>
          <w:numId w:val="28"/>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Public safety infrastructure planning.</w:t>
      </w:r>
    </w:p>
    <w:p w14:paraId="555456E8"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J. Organizational Development and Assessments</w:t>
      </w:r>
    </w:p>
    <w:p w14:paraId="1F96F41A" w14:textId="77777777" w:rsidR="00AF144F" w:rsidRPr="003B404D" w:rsidRDefault="00AF144F" w:rsidP="00EB7096">
      <w:pPr>
        <w:numPr>
          <w:ilvl w:val="0"/>
          <w:numId w:val="29"/>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Organizational assessments.</w:t>
      </w:r>
    </w:p>
    <w:p w14:paraId="7D1F398C" w14:textId="77777777" w:rsidR="00AF144F" w:rsidRPr="003B404D" w:rsidRDefault="00AF144F" w:rsidP="00EB7096">
      <w:pPr>
        <w:numPr>
          <w:ilvl w:val="0"/>
          <w:numId w:val="29"/>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Command structure development.</w:t>
      </w:r>
    </w:p>
    <w:p w14:paraId="31EFA13A" w14:textId="77777777" w:rsidR="00AF144F" w:rsidRPr="003B404D" w:rsidRDefault="00AF144F" w:rsidP="00EB7096">
      <w:pPr>
        <w:numPr>
          <w:ilvl w:val="0"/>
          <w:numId w:val="29"/>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Staffing recommendations.</w:t>
      </w:r>
    </w:p>
    <w:p w14:paraId="5109012A" w14:textId="77777777" w:rsidR="00AF144F" w:rsidRPr="003B404D" w:rsidRDefault="00AF144F" w:rsidP="00EB7096">
      <w:pPr>
        <w:numPr>
          <w:ilvl w:val="0"/>
          <w:numId w:val="29"/>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General Orders.</w:t>
      </w:r>
    </w:p>
    <w:p w14:paraId="617E92F4" w14:textId="77777777" w:rsidR="00AF144F" w:rsidRPr="003B404D" w:rsidRDefault="00AF144F" w:rsidP="00EB7096">
      <w:pPr>
        <w:numPr>
          <w:ilvl w:val="0"/>
          <w:numId w:val="29"/>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Standard Operating Procedures.</w:t>
      </w:r>
    </w:p>
    <w:p w14:paraId="4FD88DA8" w14:textId="77777777" w:rsidR="00AF144F" w:rsidRPr="003B404D" w:rsidRDefault="00AF144F" w:rsidP="00EB7096">
      <w:pPr>
        <w:numPr>
          <w:ilvl w:val="0"/>
          <w:numId w:val="29"/>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Internal affairs.</w:t>
      </w:r>
    </w:p>
    <w:p w14:paraId="41BF38E7" w14:textId="77777777" w:rsidR="00AF144F" w:rsidRPr="003B404D" w:rsidRDefault="00AF144F" w:rsidP="00EB7096">
      <w:pPr>
        <w:numPr>
          <w:ilvl w:val="0"/>
          <w:numId w:val="29"/>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Professional standards.</w:t>
      </w:r>
    </w:p>
    <w:p w14:paraId="5FF6CBB6" w14:textId="77777777" w:rsidR="00AF144F" w:rsidRPr="003B404D" w:rsidRDefault="00AF144F" w:rsidP="00EB7096">
      <w:pPr>
        <w:numPr>
          <w:ilvl w:val="0"/>
          <w:numId w:val="29"/>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Performance management.</w:t>
      </w:r>
    </w:p>
    <w:p w14:paraId="6EE39019" w14:textId="2674B5E7" w:rsidR="00AF144F" w:rsidRPr="003B404D" w:rsidRDefault="00AF144F" w:rsidP="00EB7096">
      <w:pPr>
        <w:numPr>
          <w:ilvl w:val="0"/>
          <w:numId w:val="29"/>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Candidate cognitive evaluations.</w:t>
      </w:r>
    </w:p>
    <w:p w14:paraId="2B1BEF71"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K. Cultural Integration and Regional Experience</w:t>
      </w:r>
    </w:p>
    <w:p w14:paraId="69BD8C4D" w14:textId="77777777" w:rsidR="00AF144F" w:rsidRPr="003B404D" w:rsidRDefault="00AF144F" w:rsidP="00EB7096">
      <w:pPr>
        <w:numPr>
          <w:ilvl w:val="0"/>
          <w:numId w:val="30"/>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Levant Arab cultural experience.</w:t>
      </w:r>
    </w:p>
    <w:p w14:paraId="27BC6667" w14:textId="77777777" w:rsidR="00AF144F" w:rsidRPr="003B404D" w:rsidRDefault="00AF144F" w:rsidP="00EB7096">
      <w:pPr>
        <w:numPr>
          <w:ilvl w:val="0"/>
          <w:numId w:val="30"/>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Islamic cultural understanding.</w:t>
      </w:r>
    </w:p>
    <w:p w14:paraId="01B13DA3" w14:textId="77777777" w:rsidR="00AF144F" w:rsidRPr="003B404D" w:rsidRDefault="00AF144F" w:rsidP="00EB7096">
      <w:pPr>
        <w:numPr>
          <w:ilvl w:val="0"/>
          <w:numId w:val="30"/>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Interpreter integration.</w:t>
      </w:r>
    </w:p>
    <w:p w14:paraId="07963CE2" w14:textId="77777777" w:rsidR="00AF144F" w:rsidRPr="003B404D" w:rsidRDefault="00AF144F" w:rsidP="00EB7096">
      <w:pPr>
        <w:numPr>
          <w:ilvl w:val="0"/>
          <w:numId w:val="30"/>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Cultural advisor integration.</w:t>
      </w:r>
    </w:p>
    <w:p w14:paraId="0642718A" w14:textId="775A39F9" w:rsidR="00AF144F" w:rsidRPr="003B404D" w:rsidRDefault="00AF144F" w:rsidP="00EB7096">
      <w:pPr>
        <w:numPr>
          <w:ilvl w:val="0"/>
          <w:numId w:val="30"/>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Cross-cultural program delivery.</w:t>
      </w:r>
    </w:p>
    <w:p w14:paraId="3E0A7DB5"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L. Technology, Data, and Information Systems</w:t>
      </w:r>
    </w:p>
    <w:p w14:paraId="33855E49" w14:textId="77777777" w:rsidR="00AF144F" w:rsidRPr="003B404D" w:rsidRDefault="00AF144F" w:rsidP="00EB7096">
      <w:pPr>
        <w:numPr>
          <w:ilvl w:val="0"/>
          <w:numId w:val="3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Public safety communications.</w:t>
      </w:r>
    </w:p>
    <w:p w14:paraId="1E7EEA4B" w14:textId="77777777" w:rsidR="00AF144F" w:rsidRPr="003B404D" w:rsidRDefault="00AF144F" w:rsidP="00EB7096">
      <w:pPr>
        <w:numPr>
          <w:ilvl w:val="0"/>
          <w:numId w:val="3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Digital evidence.</w:t>
      </w:r>
    </w:p>
    <w:p w14:paraId="05EEF593" w14:textId="77777777" w:rsidR="00AF144F" w:rsidRPr="003B404D" w:rsidRDefault="00AF144F" w:rsidP="00EB7096">
      <w:pPr>
        <w:numPr>
          <w:ilvl w:val="0"/>
          <w:numId w:val="3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Data management.</w:t>
      </w:r>
    </w:p>
    <w:p w14:paraId="3B4FAFF7" w14:textId="77777777" w:rsidR="00AF144F" w:rsidRPr="003B404D" w:rsidRDefault="00AF144F" w:rsidP="00EB7096">
      <w:pPr>
        <w:numPr>
          <w:ilvl w:val="0"/>
          <w:numId w:val="3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Body camera systems.</w:t>
      </w:r>
    </w:p>
    <w:p w14:paraId="7B1E6CF8" w14:textId="77777777" w:rsidR="00AF144F" w:rsidRPr="003B404D" w:rsidRDefault="00AF144F" w:rsidP="00EB7096">
      <w:pPr>
        <w:numPr>
          <w:ilvl w:val="0"/>
          <w:numId w:val="3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Vehicle camera systems.</w:t>
      </w:r>
    </w:p>
    <w:p w14:paraId="594768EB" w14:textId="77777777" w:rsidR="00AF144F" w:rsidRPr="003B404D" w:rsidRDefault="00AF144F" w:rsidP="00EB7096">
      <w:pPr>
        <w:numPr>
          <w:ilvl w:val="0"/>
          <w:numId w:val="3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Cybersecurity.</w:t>
      </w:r>
    </w:p>
    <w:p w14:paraId="07C43477" w14:textId="65A8FF60" w:rsidR="00AF144F" w:rsidRPr="003B404D" w:rsidRDefault="00AF144F" w:rsidP="00EB7096">
      <w:pPr>
        <w:numPr>
          <w:ilvl w:val="0"/>
          <w:numId w:val="31"/>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GIS and operational reporting.</w:t>
      </w:r>
    </w:p>
    <w:p w14:paraId="0D1D65F7"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M. Supply Chain, Procurement, and Logistics Support</w:t>
      </w:r>
    </w:p>
    <w:p w14:paraId="3BDD7911" w14:textId="77777777" w:rsidR="00AF144F" w:rsidRPr="003B404D" w:rsidRDefault="00AF144F" w:rsidP="00EB7096">
      <w:pPr>
        <w:numPr>
          <w:ilvl w:val="0"/>
          <w:numId w:val="3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Strategic sourcing.</w:t>
      </w:r>
    </w:p>
    <w:p w14:paraId="3A7A4DD4" w14:textId="77777777" w:rsidR="00AF144F" w:rsidRPr="003B404D" w:rsidRDefault="00AF144F" w:rsidP="00EB7096">
      <w:pPr>
        <w:numPr>
          <w:ilvl w:val="0"/>
          <w:numId w:val="3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Supply chain management.</w:t>
      </w:r>
    </w:p>
    <w:p w14:paraId="010890E4" w14:textId="77777777" w:rsidR="00AF144F" w:rsidRPr="003B404D" w:rsidRDefault="00AF144F" w:rsidP="00EB7096">
      <w:pPr>
        <w:numPr>
          <w:ilvl w:val="0"/>
          <w:numId w:val="3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Import/export logistics.</w:t>
      </w:r>
    </w:p>
    <w:p w14:paraId="40AB2A42" w14:textId="77777777" w:rsidR="00AF144F" w:rsidRPr="003B404D" w:rsidRDefault="00AF144F" w:rsidP="00EB7096">
      <w:pPr>
        <w:numPr>
          <w:ilvl w:val="0"/>
          <w:numId w:val="3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Warehousing.</w:t>
      </w:r>
    </w:p>
    <w:p w14:paraId="0180FEFF" w14:textId="77777777" w:rsidR="00AF144F" w:rsidRPr="003B404D" w:rsidRDefault="00AF144F" w:rsidP="00EB7096">
      <w:pPr>
        <w:numPr>
          <w:ilvl w:val="0"/>
          <w:numId w:val="3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Fleet management.</w:t>
      </w:r>
    </w:p>
    <w:p w14:paraId="4CC3337C" w14:textId="77777777" w:rsidR="00AF144F" w:rsidRPr="003B404D" w:rsidRDefault="00AF144F" w:rsidP="00EB7096">
      <w:pPr>
        <w:numPr>
          <w:ilvl w:val="0"/>
          <w:numId w:val="3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Equipment maintenance.</w:t>
      </w:r>
    </w:p>
    <w:p w14:paraId="0E9E6531" w14:textId="470ADB93" w:rsidR="00AF144F" w:rsidRPr="003B404D" w:rsidRDefault="00AF144F" w:rsidP="00EB7096">
      <w:pPr>
        <w:numPr>
          <w:ilvl w:val="0"/>
          <w:numId w:val="32"/>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Constrained-access logistics.</w:t>
      </w:r>
    </w:p>
    <w:p w14:paraId="6D9CB994"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N. Monitoring, Evaluation, and Reporting</w:t>
      </w:r>
    </w:p>
    <w:p w14:paraId="3088461F" w14:textId="77777777" w:rsidR="00AF144F" w:rsidRPr="003B404D" w:rsidRDefault="00AF144F" w:rsidP="00EB7096">
      <w:pPr>
        <w:numPr>
          <w:ilvl w:val="0"/>
          <w:numId w:val="3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KPI development.</w:t>
      </w:r>
    </w:p>
    <w:p w14:paraId="76F6E7B4" w14:textId="77777777" w:rsidR="00AF144F" w:rsidRPr="003B404D" w:rsidRDefault="00AF144F" w:rsidP="00EB7096">
      <w:pPr>
        <w:numPr>
          <w:ilvl w:val="0"/>
          <w:numId w:val="3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lastRenderedPageBreak/>
        <w:t>Student assessment methodologies.</w:t>
      </w:r>
    </w:p>
    <w:p w14:paraId="7923D96D" w14:textId="77777777" w:rsidR="00AF144F" w:rsidRPr="003B404D" w:rsidRDefault="00AF144F" w:rsidP="00EB7096">
      <w:pPr>
        <w:numPr>
          <w:ilvl w:val="0"/>
          <w:numId w:val="3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Program reporting.</w:t>
      </w:r>
    </w:p>
    <w:p w14:paraId="6F59204F" w14:textId="77777777" w:rsidR="00AF144F" w:rsidRPr="003B404D" w:rsidRDefault="00AF144F" w:rsidP="00EB7096">
      <w:pPr>
        <w:numPr>
          <w:ilvl w:val="0"/>
          <w:numId w:val="3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Independent evaluation.</w:t>
      </w:r>
    </w:p>
    <w:p w14:paraId="49395E53" w14:textId="77777777" w:rsidR="00AF144F" w:rsidRPr="003B404D" w:rsidRDefault="00AF144F" w:rsidP="00EB7096">
      <w:pPr>
        <w:numPr>
          <w:ilvl w:val="0"/>
          <w:numId w:val="3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Lessons learned.</w:t>
      </w:r>
    </w:p>
    <w:p w14:paraId="2FDFA6FB" w14:textId="33C25D31" w:rsidR="00AF144F" w:rsidRPr="003B404D" w:rsidRDefault="00AF144F" w:rsidP="00EB7096">
      <w:pPr>
        <w:numPr>
          <w:ilvl w:val="0"/>
          <w:numId w:val="33"/>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Transparency mechanisms.</w:t>
      </w:r>
    </w:p>
    <w:p w14:paraId="3215AD7F" w14:textId="77777777" w:rsidR="00AF144F" w:rsidRPr="003B404D" w:rsidRDefault="00AF144F"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O. Innovation and Capability Development</w:t>
      </w:r>
    </w:p>
    <w:p w14:paraId="04ADB177" w14:textId="77777777" w:rsidR="00AF144F" w:rsidRPr="003B404D" w:rsidRDefault="00AF144F" w:rsidP="00EB7096">
      <w:pPr>
        <w:numPr>
          <w:ilvl w:val="0"/>
          <w:numId w:val="3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Education and training innovation.</w:t>
      </w:r>
    </w:p>
    <w:p w14:paraId="167DCAEB" w14:textId="77777777" w:rsidR="00AF144F" w:rsidRPr="003B404D" w:rsidRDefault="00AF144F" w:rsidP="00EB7096">
      <w:pPr>
        <w:numPr>
          <w:ilvl w:val="0"/>
          <w:numId w:val="3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Technology integration.</w:t>
      </w:r>
    </w:p>
    <w:p w14:paraId="72DE650C" w14:textId="77777777" w:rsidR="00AF144F" w:rsidRPr="003B404D" w:rsidRDefault="00AF144F" w:rsidP="00EB7096">
      <w:pPr>
        <w:numPr>
          <w:ilvl w:val="0"/>
          <w:numId w:val="3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 xml:space="preserve">Best </w:t>
      </w:r>
      <w:proofErr w:type="gramStart"/>
      <w:r w:rsidRPr="003B404D">
        <w:rPr>
          <w:rFonts w:asciiTheme="minorBidi" w:hAnsiTheme="minorBidi"/>
          <w:sz w:val="20"/>
          <w:szCs w:val="20"/>
        </w:rPr>
        <w:t>practices</w:t>
      </w:r>
      <w:proofErr w:type="gramEnd"/>
      <w:r w:rsidRPr="003B404D">
        <w:rPr>
          <w:rFonts w:asciiTheme="minorBidi" w:hAnsiTheme="minorBidi"/>
          <w:sz w:val="20"/>
          <w:szCs w:val="20"/>
        </w:rPr>
        <w:t>.</w:t>
      </w:r>
    </w:p>
    <w:p w14:paraId="58D768BB" w14:textId="77777777" w:rsidR="00AF144F" w:rsidRPr="003B404D" w:rsidRDefault="00AF144F" w:rsidP="00EB7096">
      <w:pPr>
        <w:numPr>
          <w:ilvl w:val="0"/>
          <w:numId w:val="3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Capability enhancement.</w:t>
      </w:r>
    </w:p>
    <w:p w14:paraId="5AD9B303" w14:textId="77777777" w:rsidR="00AF144F" w:rsidRPr="003B404D" w:rsidRDefault="00AF144F" w:rsidP="00EB7096">
      <w:pPr>
        <w:numPr>
          <w:ilvl w:val="0"/>
          <w:numId w:val="3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Long-term sustainability.</w:t>
      </w:r>
    </w:p>
    <w:p w14:paraId="6CB55533" w14:textId="77777777" w:rsidR="00AF144F" w:rsidRPr="003B404D" w:rsidRDefault="00AF144F" w:rsidP="00EB7096">
      <w:pPr>
        <w:numPr>
          <w:ilvl w:val="0"/>
          <w:numId w:val="3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Transition planning.</w:t>
      </w:r>
    </w:p>
    <w:p w14:paraId="039280F0" w14:textId="77777777" w:rsidR="00AF144F" w:rsidRPr="003B404D" w:rsidRDefault="00AF144F" w:rsidP="00EB7096">
      <w:pPr>
        <w:numPr>
          <w:ilvl w:val="0"/>
          <w:numId w:val="34"/>
        </w:numPr>
        <w:suppressLineNumbers/>
        <w:suppressAutoHyphens/>
        <w:spacing w:before="120" w:after="120" w:line="240" w:lineRule="auto"/>
        <w:rPr>
          <w:rFonts w:asciiTheme="minorBidi" w:hAnsiTheme="minorBidi"/>
          <w:sz w:val="20"/>
          <w:szCs w:val="20"/>
        </w:rPr>
      </w:pPr>
      <w:r w:rsidRPr="003B404D">
        <w:rPr>
          <w:rFonts w:asciiTheme="minorBidi" w:hAnsiTheme="minorBidi"/>
          <w:sz w:val="20"/>
          <w:szCs w:val="20"/>
        </w:rPr>
        <w:t>Recommendations for improving existing methodologies.</w:t>
      </w:r>
    </w:p>
    <w:p w14:paraId="210C2F94" w14:textId="6ED9A95A" w:rsidR="00A05EB1" w:rsidRPr="003B404D" w:rsidRDefault="00A05EB1" w:rsidP="00EB7096">
      <w:pPr>
        <w:suppressLineNumbers/>
        <w:suppressAutoHyphens/>
        <w:spacing w:before="120" w:after="120" w:line="240" w:lineRule="auto"/>
        <w:rPr>
          <w:rFonts w:asciiTheme="minorBidi" w:hAnsiTheme="minorBidi"/>
          <w:b/>
          <w:bCs/>
          <w:sz w:val="20"/>
          <w:szCs w:val="20"/>
        </w:rPr>
      </w:pPr>
      <w:r w:rsidRPr="003B404D">
        <w:rPr>
          <w:rFonts w:asciiTheme="minorBidi" w:hAnsiTheme="minorBidi"/>
          <w:b/>
          <w:bCs/>
          <w:sz w:val="20"/>
          <w:szCs w:val="20"/>
        </w:rPr>
        <w:t>P. Detention Operations</w:t>
      </w:r>
    </w:p>
    <w:p w14:paraId="0BDC0E62" w14:textId="39149AA7" w:rsidR="00500A36" w:rsidRPr="003B404D" w:rsidRDefault="00500A36" w:rsidP="00EB7096">
      <w:pPr>
        <w:pStyle w:val="ListParagraph"/>
        <w:numPr>
          <w:ilvl w:val="0"/>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b/>
          <w:bCs/>
          <w:sz w:val="20"/>
          <w:szCs w:val="20"/>
        </w:rPr>
        <w:t xml:space="preserve"> </w:t>
      </w:r>
      <w:r w:rsidRPr="003B404D">
        <w:rPr>
          <w:rFonts w:asciiTheme="minorBidi" w:hAnsiTheme="minorBidi"/>
          <w:sz w:val="20"/>
          <w:szCs w:val="20"/>
        </w:rPr>
        <w:t>Security and Control</w:t>
      </w:r>
    </w:p>
    <w:p w14:paraId="14208179" w14:textId="7EB81572" w:rsidR="00500A36" w:rsidRPr="003B404D" w:rsidRDefault="00500A36" w:rsidP="00EB7096">
      <w:pPr>
        <w:pStyle w:val="ListParagraph"/>
        <w:numPr>
          <w:ilvl w:val="1"/>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 xml:space="preserve">Facility </w:t>
      </w:r>
      <w:r w:rsidR="00F64AAB" w:rsidRPr="003B404D">
        <w:rPr>
          <w:rFonts w:asciiTheme="minorBidi" w:hAnsiTheme="minorBidi"/>
          <w:sz w:val="20"/>
          <w:szCs w:val="20"/>
        </w:rPr>
        <w:t>Safety:</w:t>
      </w:r>
    </w:p>
    <w:p w14:paraId="3E13B774" w14:textId="2A2CEA9C" w:rsidR="00500A36" w:rsidRPr="003B404D" w:rsidRDefault="00500A36" w:rsidP="00EB7096">
      <w:pPr>
        <w:pStyle w:val="ListParagraph"/>
        <w:numPr>
          <w:ilvl w:val="1"/>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 xml:space="preserve">Inmate Monitoring: </w:t>
      </w:r>
    </w:p>
    <w:p w14:paraId="1571B556" w14:textId="771BA228" w:rsidR="00500A36" w:rsidRPr="003B404D" w:rsidRDefault="00500A36" w:rsidP="00EB7096">
      <w:pPr>
        <w:pStyle w:val="ListParagraph"/>
        <w:numPr>
          <w:ilvl w:val="1"/>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Incident Response:</w:t>
      </w:r>
    </w:p>
    <w:p w14:paraId="46464FB3" w14:textId="7677B4E7" w:rsidR="00500A36" w:rsidRPr="003B404D" w:rsidRDefault="00500A36" w:rsidP="00EB7096">
      <w:pPr>
        <w:pStyle w:val="ListParagraph"/>
        <w:numPr>
          <w:ilvl w:val="0"/>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Health and Human Services</w:t>
      </w:r>
    </w:p>
    <w:p w14:paraId="126C6D5B" w14:textId="1AEC8DA6" w:rsidR="00500A36" w:rsidRPr="003B404D" w:rsidRDefault="00500A36" w:rsidP="00EB7096">
      <w:pPr>
        <w:pStyle w:val="ListParagraph"/>
        <w:numPr>
          <w:ilvl w:val="1"/>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 xml:space="preserve">Medical and Mental Health Care: </w:t>
      </w:r>
    </w:p>
    <w:p w14:paraId="64AC020A" w14:textId="37256E9A" w:rsidR="00500A36" w:rsidRPr="003B404D" w:rsidRDefault="00500A36" w:rsidP="00EB7096">
      <w:pPr>
        <w:pStyle w:val="ListParagraph"/>
        <w:numPr>
          <w:ilvl w:val="1"/>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 xml:space="preserve">Basic Needs: </w:t>
      </w:r>
    </w:p>
    <w:p w14:paraId="35D72C80" w14:textId="56BE00CB" w:rsidR="00500A36" w:rsidRPr="003B404D" w:rsidRDefault="00500A36" w:rsidP="00EB7096">
      <w:pPr>
        <w:pStyle w:val="ListParagraph"/>
        <w:numPr>
          <w:ilvl w:val="0"/>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 xml:space="preserve"> Rehabilitation and Reintegration</w:t>
      </w:r>
    </w:p>
    <w:p w14:paraId="1AD2EF70" w14:textId="2C51446C" w:rsidR="00500A36" w:rsidRPr="003B404D" w:rsidRDefault="00500A36" w:rsidP="00EB7096">
      <w:pPr>
        <w:pStyle w:val="ListParagraph"/>
        <w:numPr>
          <w:ilvl w:val="1"/>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 xml:space="preserve">Case Management: </w:t>
      </w:r>
    </w:p>
    <w:p w14:paraId="2938535C" w14:textId="0D3A6899" w:rsidR="00500A36" w:rsidRPr="003B404D" w:rsidRDefault="00E50F95" w:rsidP="00EB7096">
      <w:pPr>
        <w:pStyle w:val="ListParagraph"/>
        <w:numPr>
          <w:ilvl w:val="1"/>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 xml:space="preserve">Prison </w:t>
      </w:r>
      <w:r w:rsidR="00500A36" w:rsidRPr="003B404D">
        <w:rPr>
          <w:rFonts w:asciiTheme="minorBidi" w:hAnsiTheme="minorBidi"/>
          <w:sz w:val="20"/>
          <w:szCs w:val="20"/>
        </w:rPr>
        <w:t>Program</w:t>
      </w:r>
      <w:r w:rsidRPr="003B404D">
        <w:rPr>
          <w:rFonts w:asciiTheme="minorBidi" w:hAnsiTheme="minorBidi"/>
          <w:sz w:val="20"/>
          <w:szCs w:val="20"/>
        </w:rPr>
        <w:t>s supporting rehabilitation and reintegration to civil society</w:t>
      </w:r>
      <w:r w:rsidR="00F64AAB" w:rsidRPr="003B404D">
        <w:rPr>
          <w:rFonts w:asciiTheme="minorBidi" w:hAnsiTheme="minorBidi"/>
          <w:sz w:val="20"/>
          <w:szCs w:val="20"/>
        </w:rPr>
        <w:t>:</w:t>
      </w:r>
    </w:p>
    <w:p w14:paraId="70E2C8AF" w14:textId="18C99281" w:rsidR="00500A36" w:rsidRPr="003B404D" w:rsidRDefault="00500A36" w:rsidP="00EB7096">
      <w:pPr>
        <w:pStyle w:val="ListParagraph"/>
        <w:numPr>
          <w:ilvl w:val="1"/>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 xml:space="preserve">Family Contact: </w:t>
      </w:r>
    </w:p>
    <w:p w14:paraId="4739E0BA" w14:textId="5031EE64" w:rsidR="00500A36" w:rsidRPr="003B404D" w:rsidRDefault="00500A36" w:rsidP="00EB7096">
      <w:pPr>
        <w:pStyle w:val="ListParagraph"/>
        <w:numPr>
          <w:ilvl w:val="0"/>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Facility and Personnel Administration</w:t>
      </w:r>
    </w:p>
    <w:p w14:paraId="126F22DA" w14:textId="2DCDE336" w:rsidR="00500A36" w:rsidRPr="003B404D" w:rsidRDefault="00500A36" w:rsidP="00EB7096">
      <w:pPr>
        <w:pStyle w:val="ListParagraph"/>
        <w:numPr>
          <w:ilvl w:val="1"/>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 xml:space="preserve">Staff Management: </w:t>
      </w:r>
    </w:p>
    <w:p w14:paraId="673E0F0A" w14:textId="7D43C4F0" w:rsidR="004C6C67" w:rsidRPr="003B404D" w:rsidRDefault="00500A36" w:rsidP="00EB7096">
      <w:pPr>
        <w:pStyle w:val="ListParagraph"/>
        <w:numPr>
          <w:ilvl w:val="1"/>
          <w:numId w:val="35"/>
        </w:numPr>
        <w:suppressLineNumbers/>
        <w:suppressAutoHyphens/>
        <w:spacing w:before="120" w:after="120" w:line="240" w:lineRule="auto"/>
        <w:contextualSpacing w:val="0"/>
        <w:rPr>
          <w:rFonts w:asciiTheme="minorBidi" w:hAnsiTheme="minorBidi"/>
          <w:sz w:val="20"/>
          <w:szCs w:val="20"/>
        </w:rPr>
      </w:pPr>
      <w:r w:rsidRPr="003B404D">
        <w:rPr>
          <w:rFonts w:asciiTheme="minorBidi" w:hAnsiTheme="minorBidi"/>
          <w:sz w:val="20"/>
          <w:szCs w:val="20"/>
        </w:rPr>
        <w:t xml:space="preserve">Budgeting and Compliance: </w:t>
      </w:r>
    </w:p>
    <w:p w14:paraId="0D862E09" w14:textId="266930F6" w:rsidR="00437937" w:rsidRPr="003B404D" w:rsidRDefault="00437937" w:rsidP="00EB7096">
      <w:pPr>
        <w:suppressLineNumbers/>
        <w:suppressAutoHyphens/>
        <w:spacing w:before="120" w:after="120" w:line="240" w:lineRule="auto"/>
        <w:rPr>
          <w:rFonts w:asciiTheme="minorBidi" w:hAnsiTheme="minorBidi"/>
          <w:bCs/>
          <w:sz w:val="20"/>
          <w:szCs w:val="20"/>
        </w:rPr>
      </w:pPr>
    </w:p>
    <w:p w14:paraId="4FF683E8" w14:textId="24AB1910" w:rsidR="00B80FAE" w:rsidRPr="003B404D" w:rsidRDefault="00B80FAE" w:rsidP="00EB7096">
      <w:pPr>
        <w:suppressLineNumbers/>
        <w:suppressAutoHyphens/>
        <w:spacing w:before="120" w:after="120" w:line="240" w:lineRule="auto"/>
        <w:rPr>
          <w:rFonts w:asciiTheme="minorBidi" w:hAnsiTheme="minorBidi"/>
          <w:sz w:val="20"/>
          <w:szCs w:val="20"/>
        </w:rPr>
      </w:pPr>
    </w:p>
    <w:sectPr w:rsidR="00B80FAE" w:rsidRPr="003B404D" w:rsidSect="00E45B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862" w:footer="9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BAD28" w14:textId="77777777" w:rsidR="008424BA" w:rsidRDefault="008424BA" w:rsidP="001C387A">
      <w:pPr>
        <w:spacing w:after="0" w:line="240" w:lineRule="auto"/>
      </w:pPr>
      <w:r>
        <w:separator/>
      </w:r>
    </w:p>
  </w:endnote>
  <w:endnote w:type="continuationSeparator" w:id="0">
    <w:p w14:paraId="324D4AB0" w14:textId="77777777" w:rsidR="008424BA" w:rsidRDefault="008424BA" w:rsidP="001C3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3E3E" w14:textId="77777777" w:rsidR="00C8677F" w:rsidRDefault="00C86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98857764"/>
      <w:docPartObj>
        <w:docPartGallery w:val="Page Numbers (Bottom of Page)"/>
        <w:docPartUnique/>
      </w:docPartObj>
    </w:sdtPr>
    <w:sdtEndPr>
      <w:rPr>
        <w:rFonts w:asciiTheme="minorBidi" w:hAnsiTheme="minorBidi"/>
        <w:noProof/>
      </w:rPr>
    </w:sdtEndPr>
    <w:sdtContent>
      <w:p w14:paraId="703CAAF5" w14:textId="1A41166E" w:rsidR="00C8677F" w:rsidRPr="00920B7C" w:rsidRDefault="00C8677F">
        <w:pPr>
          <w:pStyle w:val="Footer"/>
          <w:jc w:val="center"/>
          <w:rPr>
            <w:rFonts w:asciiTheme="minorBidi" w:hAnsiTheme="minorBidi"/>
            <w:sz w:val="20"/>
            <w:szCs w:val="20"/>
          </w:rPr>
        </w:pPr>
        <w:r w:rsidRPr="00920B7C">
          <w:rPr>
            <w:rFonts w:asciiTheme="minorBidi" w:hAnsiTheme="minorBidi"/>
            <w:sz w:val="20"/>
            <w:szCs w:val="20"/>
          </w:rPr>
          <w:fldChar w:fldCharType="begin"/>
        </w:r>
        <w:r w:rsidRPr="00920B7C">
          <w:rPr>
            <w:rFonts w:asciiTheme="minorBidi" w:hAnsiTheme="minorBidi"/>
            <w:sz w:val="20"/>
            <w:szCs w:val="20"/>
          </w:rPr>
          <w:instrText xml:space="preserve"> PAGE   \* MERGEFORMAT </w:instrText>
        </w:r>
        <w:r w:rsidRPr="00920B7C">
          <w:rPr>
            <w:rFonts w:asciiTheme="minorBidi" w:hAnsiTheme="minorBidi"/>
            <w:sz w:val="20"/>
            <w:szCs w:val="20"/>
          </w:rPr>
          <w:fldChar w:fldCharType="separate"/>
        </w:r>
        <w:r w:rsidRPr="00920B7C">
          <w:rPr>
            <w:rFonts w:asciiTheme="minorBidi" w:hAnsiTheme="minorBidi"/>
            <w:noProof/>
            <w:sz w:val="20"/>
            <w:szCs w:val="20"/>
          </w:rPr>
          <w:t>2</w:t>
        </w:r>
        <w:r w:rsidRPr="00920B7C">
          <w:rPr>
            <w:rFonts w:asciiTheme="minorBidi" w:hAnsiTheme="minorBidi"/>
            <w:noProof/>
            <w:sz w:val="20"/>
            <w:szCs w:val="20"/>
          </w:rPr>
          <w:fldChar w:fldCharType="end"/>
        </w:r>
      </w:p>
    </w:sdtContent>
  </w:sdt>
  <w:p w14:paraId="23618BCB" w14:textId="77777777" w:rsidR="00C8677F" w:rsidRDefault="00C867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838306498"/>
      <w:docPartObj>
        <w:docPartGallery w:val="Page Numbers (Bottom of Page)"/>
        <w:docPartUnique/>
      </w:docPartObj>
    </w:sdtPr>
    <w:sdtEndPr>
      <w:rPr>
        <w:rFonts w:asciiTheme="minorBidi" w:hAnsiTheme="minorBidi"/>
        <w:noProof/>
      </w:rPr>
    </w:sdtEndPr>
    <w:sdtContent>
      <w:p w14:paraId="797FA637" w14:textId="7EEEF791" w:rsidR="001C387A" w:rsidRPr="00920B7C" w:rsidRDefault="001C387A">
        <w:pPr>
          <w:pStyle w:val="Footer"/>
          <w:jc w:val="center"/>
          <w:rPr>
            <w:rFonts w:asciiTheme="minorBidi" w:hAnsiTheme="minorBidi"/>
            <w:sz w:val="20"/>
            <w:szCs w:val="20"/>
          </w:rPr>
        </w:pPr>
        <w:r w:rsidRPr="00920B7C">
          <w:rPr>
            <w:rFonts w:asciiTheme="minorBidi" w:hAnsiTheme="minorBidi"/>
            <w:sz w:val="20"/>
            <w:szCs w:val="20"/>
          </w:rPr>
          <w:fldChar w:fldCharType="begin"/>
        </w:r>
        <w:r w:rsidRPr="00920B7C">
          <w:rPr>
            <w:rFonts w:asciiTheme="minorBidi" w:hAnsiTheme="minorBidi"/>
            <w:sz w:val="20"/>
            <w:szCs w:val="20"/>
          </w:rPr>
          <w:instrText xml:space="preserve"> PAGE   \* MERGEFORMAT </w:instrText>
        </w:r>
        <w:r w:rsidRPr="00920B7C">
          <w:rPr>
            <w:rFonts w:asciiTheme="minorBidi" w:hAnsiTheme="minorBidi"/>
            <w:sz w:val="20"/>
            <w:szCs w:val="20"/>
          </w:rPr>
          <w:fldChar w:fldCharType="separate"/>
        </w:r>
        <w:r w:rsidRPr="00920B7C">
          <w:rPr>
            <w:rFonts w:asciiTheme="minorBidi" w:hAnsiTheme="minorBidi"/>
            <w:noProof/>
            <w:sz w:val="20"/>
            <w:szCs w:val="20"/>
          </w:rPr>
          <w:t>2</w:t>
        </w:r>
        <w:r w:rsidRPr="00920B7C">
          <w:rPr>
            <w:rFonts w:asciiTheme="minorBidi" w:hAnsiTheme="minorBidi"/>
            <w:noProof/>
            <w:sz w:val="20"/>
            <w:szCs w:val="20"/>
          </w:rPr>
          <w:fldChar w:fldCharType="end"/>
        </w:r>
      </w:p>
    </w:sdtContent>
  </w:sdt>
  <w:p w14:paraId="5249EFC1" w14:textId="77777777" w:rsidR="001C387A" w:rsidRDefault="001C3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89950" w14:textId="77777777" w:rsidR="008424BA" w:rsidRDefault="008424BA" w:rsidP="001C387A">
      <w:pPr>
        <w:spacing w:after="0" w:line="240" w:lineRule="auto"/>
      </w:pPr>
      <w:r>
        <w:separator/>
      </w:r>
    </w:p>
  </w:footnote>
  <w:footnote w:type="continuationSeparator" w:id="0">
    <w:p w14:paraId="6F418FE1" w14:textId="77777777" w:rsidR="008424BA" w:rsidRDefault="008424BA" w:rsidP="001C3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1613" w14:textId="77777777" w:rsidR="00C8677F" w:rsidRDefault="00C86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529A" w14:textId="77777777" w:rsidR="00C8677F" w:rsidRDefault="00C867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31638" w14:textId="77777777" w:rsidR="00C84306" w:rsidRDefault="00C84306" w:rsidP="006A37B7">
    <w:pPr>
      <w:pStyle w:val="Header"/>
      <w:pBdr>
        <w:bottom w:val="single" w:sz="12" w:space="1" w:color="auto"/>
      </w:pBdr>
    </w:pPr>
    <w:r>
      <w:rPr>
        <w:noProof/>
      </w:rPr>
      <w:drawing>
        <wp:inline distT="0" distB="0" distL="0" distR="0" wp14:anchorId="104B9FDC" wp14:editId="7B251A70">
          <wp:extent cx="905001" cy="781159"/>
          <wp:effectExtent l="0" t="0" r="9525" b="0"/>
          <wp:docPr id="371396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96902" name="Picture 371396902"/>
                  <pic:cNvPicPr/>
                </pic:nvPicPr>
                <pic:blipFill>
                  <a:blip r:embed="rId1">
                    <a:extLst>
                      <a:ext uri="{28A0092B-C50C-407E-A947-70E740481C1C}">
                        <a14:useLocalDpi xmlns:a14="http://schemas.microsoft.com/office/drawing/2010/main" val="0"/>
                      </a:ext>
                    </a:extLst>
                  </a:blip>
                  <a:stretch>
                    <a:fillRect/>
                  </a:stretch>
                </pic:blipFill>
                <pic:spPr>
                  <a:xfrm>
                    <a:off x="0" y="0"/>
                    <a:ext cx="905001" cy="781159"/>
                  </a:xfrm>
                  <a:prstGeom prst="rect">
                    <a:avLst/>
                  </a:prstGeom>
                </pic:spPr>
              </pic:pic>
            </a:graphicData>
          </a:graphic>
        </wp:inline>
      </w:drawing>
    </w:r>
  </w:p>
  <w:p w14:paraId="699A41F7" w14:textId="40BBD5BA" w:rsidR="006A37B7" w:rsidRPr="006A37B7" w:rsidRDefault="006A37B7" w:rsidP="00F558AE">
    <w:pPr>
      <w:pStyle w:val="Header"/>
      <w:pBdr>
        <w:bottom w:val="single" w:sz="12" w:space="1" w:color="auto"/>
      </w:pBdr>
      <w:spacing w:before="120"/>
    </w:pPr>
    <w:r>
      <w:t>BOARD OF PEACE – REQUEST FOR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E4029C5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805C79"/>
    <w:multiLevelType w:val="multilevel"/>
    <w:tmpl w:val="C332F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37351"/>
    <w:multiLevelType w:val="hybridMultilevel"/>
    <w:tmpl w:val="DF8A47AC"/>
    <w:lvl w:ilvl="0" w:tplc="9B7C65C6">
      <w:start w:val="1"/>
      <w:numFmt w:val="lowerLetter"/>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2352C4"/>
    <w:multiLevelType w:val="multilevel"/>
    <w:tmpl w:val="CA4EC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B77E7"/>
    <w:multiLevelType w:val="multilevel"/>
    <w:tmpl w:val="4C44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8064E"/>
    <w:multiLevelType w:val="multilevel"/>
    <w:tmpl w:val="2D326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8E64A8"/>
    <w:multiLevelType w:val="multilevel"/>
    <w:tmpl w:val="7668C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14039"/>
    <w:multiLevelType w:val="multilevel"/>
    <w:tmpl w:val="28F80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383834"/>
    <w:multiLevelType w:val="hybridMultilevel"/>
    <w:tmpl w:val="56C6606E"/>
    <w:lvl w:ilvl="0" w:tplc="ACE6A764">
      <w:start w:val="1"/>
      <w:numFmt w:val="lowerLetter"/>
      <w:lvlText w:val="(%1)"/>
      <w:lvlJc w:val="left"/>
      <w:pPr>
        <w:ind w:left="720" w:hanging="360"/>
      </w:pPr>
      <w:rPr>
        <w:rFonts w:asciiTheme="minorBidi"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03693"/>
    <w:multiLevelType w:val="multilevel"/>
    <w:tmpl w:val="CE60BD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0B4F55"/>
    <w:multiLevelType w:val="multilevel"/>
    <w:tmpl w:val="5F0CC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BC4C0A"/>
    <w:multiLevelType w:val="multilevel"/>
    <w:tmpl w:val="DC787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811313"/>
    <w:multiLevelType w:val="multilevel"/>
    <w:tmpl w:val="DCFC6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61286C"/>
    <w:multiLevelType w:val="hybridMultilevel"/>
    <w:tmpl w:val="728E3CCE"/>
    <w:lvl w:ilvl="0" w:tplc="A4E212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D5027B"/>
    <w:multiLevelType w:val="multilevel"/>
    <w:tmpl w:val="8C6EC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2727DE"/>
    <w:multiLevelType w:val="multilevel"/>
    <w:tmpl w:val="4A2E4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FE4176"/>
    <w:multiLevelType w:val="hybridMultilevel"/>
    <w:tmpl w:val="F030EA08"/>
    <w:lvl w:ilvl="0" w:tplc="61ACA0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547ABC"/>
    <w:multiLevelType w:val="multilevel"/>
    <w:tmpl w:val="91747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E944AD"/>
    <w:multiLevelType w:val="multilevel"/>
    <w:tmpl w:val="EBBC3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2D0515"/>
    <w:multiLevelType w:val="multilevel"/>
    <w:tmpl w:val="6D862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631E3E"/>
    <w:multiLevelType w:val="multilevel"/>
    <w:tmpl w:val="E0B2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F04567"/>
    <w:multiLevelType w:val="hybridMultilevel"/>
    <w:tmpl w:val="6914B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E626DD"/>
    <w:multiLevelType w:val="multilevel"/>
    <w:tmpl w:val="4BB82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4C17BF"/>
    <w:multiLevelType w:val="hybridMultilevel"/>
    <w:tmpl w:val="49B63B1C"/>
    <w:lvl w:ilvl="0" w:tplc="DCBC9B6E">
      <w:start w:val="1"/>
      <w:numFmt w:val="low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15:restartNumberingAfterBreak="0">
    <w:nsid w:val="44182154"/>
    <w:multiLevelType w:val="multilevel"/>
    <w:tmpl w:val="B2920D6E"/>
    <w:lvl w:ilvl="0">
      <w:start w:val="1"/>
      <w:numFmt w:val="decimal"/>
      <w:lvlText w:val="%1."/>
      <w:lvlJc w:val="left"/>
      <w:pPr>
        <w:tabs>
          <w:tab w:val="num" w:pos="851"/>
        </w:tabs>
        <w:ind w:left="0" w:firstLine="0"/>
      </w:pPr>
      <w:rPr>
        <w:rFonts w:hint="default"/>
      </w:rPr>
    </w:lvl>
    <w:lvl w:ilvl="1">
      <w:start w:val="1"/>
      <w:numFmt w:val="decimal"/>
      <w:lvlText w:val="%1.%2."/>
      <w:lvlJc w:val="left"/>
      <w:pPr>
        <w:tabs>
          <w:tab w:val="num" w:pos="851"/>
        </w:tabs>
        <w:ind w:left="0" w:firstLine="0"/>
      </w:pPr>
      <w:rPr>
        <w:rFonts w:hint="default"/>
        <w:b/>
        <w:bCs/>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851"/>
        </w:tabs>
        <w:ind w:left="0" w:firstLine="0"/>
      </w:pPr>
      <w:rPr>
        <w:rFonts w:hint="default"/>
      </w:rPr>
    </w:lvl>
    <w:lvl w:ilvl="4">
      <w:start w:val="1"/>
      <w:numFmt w:val="decimal"/>
      <w:lvlText w:val="%1.%2.%3.%4.%5."/>
      <w:lvlJc w:val="left"/>
      <w:pPr>
        <w:tabs>
          <w:tab w:val="num" w:pos="851"/>
        </w:tabs>
        <w:ind w:left="0" w:firstLine="0"/>
      </w:pPr>
      <w:rPr>
        <w:rFonts w:hint="default"/>
      </w:rPr>
    </w:lvl>
    <w:lvl w:ilvl="5">
      <w:start w:val="1"/>
      <w:numFmt w:val="decimal"/>
      <w:lvlText w:val="%1.%2.%3.%4.%5.%6."/>
      <w:lvlJc w:val="left"/>
      <w:pPr>
        <w:tabs>
          <w:tab w:val="num" w:pos="851"/>
        </w:tabs>
        <w:ind w:left="0" w:firstLine="0"/>
      </w:pPr>
      <w:rPr>
        <w:rFonts w:hint="default"/>
      </w:rPr>
    </w:lvl>
    <w:lvl w:ilvl="6">
      <w:start w:val="1"/>
      <w:numFmt w:val="decimal"/>
      <w:lvlText w:val="%1.%2.%3.%4.%5.%6.%7."/>
      <w:lvlJc w:val="left"/>
      <w:pPr>
        <w:tabs>
          <w:tab w:val="num" w:pos="851"/>
        </w:tabs>
        <w:ind w:left="0" w:firstLine="0"/>
      </w:pPr>
      <w:rPr>
        <w:rFonts w:hint="default"/>
      </w:rPr>
    </w:lvl>
    <w:lvl w:ilvl="7">
      <w:start w:val="1"/>
      <w:numFmt w:val="decimal"/>
      <w:lvlText w:val="%1.%2.%3.%4.%5.%6.%7.%8."/>
      <w:lvlJc w:val="left"/>
      <w:pPr>
        <w:tabs>
          <w:tab w:val="num" w:pos="851"/>
        </w:tabs>
        <w:ind w:left="0" w:firstLine="0"/>
      </w:pPr>
      <w:rPr>
        <w:rFonts w:hint="default"/>
      </w:rPr>
    </w:lvl>
    <w:lvl w:ilvl="8">
      <w:start w:val="1"/>
      <w:numFmt w:val="decimal"/>
      <w:lvlText w:val="%1.%2.%3.%4.%5.%6.%7.%8.%9."/>
      <w:lvlJc w:val="left"/>
      <w:pPr>
        <w:tabs>
          <w:tab w:val="num" w:pos="851"/>
        </w:tabs>
        <w:ind w:left="0" w:firstLine="0"/>
      </w:pPr>
      <w:rPr>
        <w:rFonts w:hint="default"/>
      </w:rPr>
    </w:lvl>
  </w:abstractNum>
  <w:abstractNum w:abstractNumId="26" w15:restartNumberingAfterBreak="0">
    <w:nsid w:val="449D025D"/>
    <w:multiLevelType w:val="hybridMultilevel"/>
    <w:tmpl w:val="5DAA97A6"/>
    <w:lvl w:ilvl="0" w:tplc="E24E75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59545F"/>
    <w:multiLevelType w:val="hybridMultilevel"/>
    <w:tmpl w:val="545E1DCC"/>
    <w:lvl w:ilvl="0" w:tplc="A1AA9D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0F2E10"/>
    <w:multiLevelType w:val="hybridMultilevel"/>
    <w:tmpl w:val="2C423D7A"/>
    <w:lvl w:ilvl="0" w:tplc="E20A4A92">
      <w:start w:val="2"/>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1741B2D"/>
    <w:multiLevelType w:val="multilevel"/>
    <w:tmpl w:val="89FE6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340DB9"/>
    <w:multiLevelType w:val="hybridMultilevel"/>
    <w:tmpl w:val="2C30A578"/>
    <w:lvl w:ilvl="0" w:tplc="FE686834">
      <w:start w:val="1"/>
      <w:numFmt w:val="lowerLetter"/>
      <w:lvlText w:val="(%1)"/>
      <w:lvlJc w:val="left"/>
      <w:pPr>
        <w:ind w:left="720" w:hanging="360"/>
      </w:pPr>
      <w:rPr>
        <w:rFonts w:asciiTheme="minorBidi"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EA5497"/>
    <w:multiLevelType w:val="multilevel"/>
    <w:tmpl w:val="B980F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CF378C"/>
    <w:multiLevelType w:val="multilevel"/>
    <w:tmpl w:val="8E6C5A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01D0CB4"/>
    <w:multiLevelType w:val="multilevel"/>
    <w:tmpl w:val="0D18B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3675F4"/>
    <w:multiLevelType w:val="hybridMultilevel"/>
    <w:tmpl w:val="72BAE3EA"/>
    <w:lvl w:ilvl="0" w:tplc="99806A46">
      <w:start w:val="1"/>
      <w:numFmt w:val="lowerLetter"/>
      <w:lvlText w:val="(%1)"/>
      <w:lvlJc w:val="left"/>
      <w:pPr>
        <w:ind w:left="720" w:hanging="360"/>
      </w:pPr>
      <w:rPr>
        <w:rFonts w:asciiTheme="minorBidi"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B75230"/>
    <w:multiLevelType w:val="multilevel"/>
    <w:tmpl w:val="9B8A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5F65F1"/>
    <w:multiLevelType w:val="multilevel"/>
    <w:tmpl w:val="55E82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C74E6A"/>
    <w:multiLevelType w:val="hybridMultilevel"/>
    <w:tmpl w:val="EC8C66AE"/>
    <w:lvl w:ilvl="0" w:tplc="1362FD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E35993"/>
    <w:multiLevelType w:val="multilevel"/>
    <w:tmpl w:val="570E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E37186"/>
    <w:multiLevelType w:val="hybridMultilevel"/>
    <w:tmpl w:val="DEF4E1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760E558C"/>
    <w:multiLevelType w:val="multilevel"/>
    <w:tmpl w:val="5896E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66696402">
    <w:abstractNumId w:val="6"/>
  </w:num>
  <w:num w:numId="2" w16cid:durableId="814299690">
    <w:abstractNumId w:val="16"/>
  </w:num>
  <w:num w:numId="3" w16cid:durableId="1073308425">
    <w:abstractNumId w:val="10"/>
  </w:num>
  <w:num w:numId="4" w16cid:durableId="1645087243">
    <w:abstractNumId w:val="7"/>
  </w:num>
  <w:num w:numId="5" w16cid:durableId="1106923931">
    <w:abstractNumId w:val="39"/>
  </w:num>
  <w:num w:numId="6" w16cid:durableId="1750493523">
    <w:abstractNumId w:val="25"/>
  </w:num>
  <w:num w:numId="7" w16cid:durableId="17855173">
    <w:abstractNumId w:val="32"/>
  </w:num>
  <w:num w:numId="8" w16cid:durableId="812453454">
    <w:abstractNumId w:val="28"/>
  </w:num>
  <w:num w:numId="9" w16cid:durableId="1116682684">
    <w:abstractNumId w:val="1"/>
  </w:num>
  <w:num w:numId="10" w16cid:durableId="435373587">
    <w:abstractNumId w:val="30"/>
  </w:num>
  <w:num w:numId="11" w16cid:durableId="1826773349">
    <w:abstractNumId w:val="34"/>
  </w:num>
  <w:num w:numId="12" w16cid:durableId="1932354655">
    <w:abstractNumId w:val="9"/>
  </w:num>
  <w:num w:numId="13" w16cid:durableId="746465652">
    <w:abstractNumId w:val="26"/>
  </w:num>
  <w:num w:numId="14" w16cid:durableId="2002661980">
    <w:abstractNumId w:val="17"/>
  </w:num>
  <w:num w:numId="15" w16cid:durableId="1318146605">
    <w:abstractNumId w:val="3"/>
  </w:num>
  <w:num w:numId="16" w16cid:durableId="791829451">
    <w:abstractNumId w:val="14"/>
  </w:num>
  <w:num w:numId="17" w16cid:durableId="1649479549">
    <w:abstractNumId w:val="27"/>
  </w:num>
  <w:num w:numId="18" w16cid:durableId="945579126">
    <w:abstractNumId w:val="18"/>
  </w:num>
  <w:num w:numId="19" w16cid:durableId="2080588432">
    <w:abstractNumId w:val="0"/>
  </w:num>
  <w:num w:numId="20" w16cid:durableId="819620499">
    <w:abstractNumId w:val="4"/>
  </w:num>
  <w:num w:numId="21" w16cid:durableId="833376104">
    <w:abstractNumId w:val="31"/>
  </w:num>
  <w:num w:numId="22" w16cid:durableId="1763139250">
    <w:abstractNumId w:val="8"/>
  </w:num>
  <w:num w:numId="23" w16cid:durableId="244609697">
    <w:abstractNumId w:val="20"/>
  </w:num>
  <w:num w:numId="24" w16cid:durableId="1439984985">
    <w:abstractNumId w:val="40"/>
  </w:num>
  <w:num w:numId="25" w16cid:durableId="1303197881">
    <w:abstractNumId w:val="29"/>
  </w:num>
  <w:num w:numId="26" w16cid:durableId="1328677224">
    <w:abstractNumId w:val="33"/>
  </w:num>
  <w:num w:numId="27" w16cid:durableId="860779152">
    <w:abstractNumId w:val="13"/>
  </w:num>
  <w:num w:numId="28" w16cid:durableId="1991250184">
    <w:abstractNumId w:val="11"/>
  </w:num>
  <w:num w:numId="29" w16cid:durableId="84960281">
    <w:abstractNumId w:val="2"/>
  </w:num>
  <w:num w:numId="30" w16cid:durableId="1525704541">
    <w:abstractNumId w:val="36"/>
  </w:num>
  <w:num w:numId="31" w16cid:durableId="203489816">
    <w:abstractNumId w:val="23"/>
  </w:num>
  <w:num w:numId="32" w16cid:durableId="1178546044">
    <w:abstractNumId w:val="15"/>
  </w:num>
  <w:num w:numId="33" w16cid:durableId="1142576586">
    <w:abstractNumId w:val="12"/>
  </w:num>
  <w:num w:numId="34" w16cid:durableId="1880625286">
    <w:abstractNumId w:val="19"/>
  </w:num>
  <w:num w:numId="35" w16cid:durableId="822701788">
    <w:abstractNumId w:val="22"/>
  </w:num>
  <w:num w:numId="36" w16cid:durableId="1708067428">
    <w:abstractNumId w:val="21"/>
  </w:num>
  <w:num w:numId="37" w16cid:durableId="1126895323">
    <w:abstractNumId w:val="35"/>
  </w:num>
  <w:num w:numId="38" w16cid:durableId="1641423823">
    <w:abstractNumId w:val="5"/>
  </w:num>
  <w:num w:numId="39" w16cid:durableId="2109545007">
    <w:abstractNumId w:val="38"/>
  </w:num>
  <w:num w:numId="40" w16cid:durableId="892623224">
    <w:abstractNumId w:val="37"/>
  </w:num>
  <w:num w:numId="41" w16cid:durableId="70752722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F41"/>
    <w:rsid w:val="00002948"/>
    <w:rsid w:val="00017C56"/>
    <w:rsid w:val="000235B9"/>
    <w:rsid w:val="000235EE"/>
    <w:rsid w:val="000254B8"/>
    <w:rsid w:val="00041D4B"/>
    <w:rsid w:val="00060A76"/>
    <w:rsid w:val="000625CA"/>
    <w:rsid w:val="0006477A"/>
    <w:rsid w:val="000930A6"/>
    <w:rsid w:val="0009506B"/>
    <w:rsid w:val="000A6B82"/>
    <w:rsid w:val="000D4B2A"/>
    <w:rsid w:val="000D7DA5"/>
    <w:rsid w:val="000E20C9"/>
    <w:rsid w:val="000E7CD8"/>
    <w:rsid w:val="0012480E"/>
    <w:rsid w:val="00144AB4"/>
    <w:rsid w:val="001468C5"/>
    <w:rsid w:val="0015667C"/>
    <w:rsid w:val="0017422F"/>
    <w:rsid w:val="00177758"/>
    <w:rsid w:val="00181001"/>
    <w:rsid w:val="00182F35"/>
    <w:rsid w:val="001943EE"/>
    <w:rsid w:val="001B5814"/>
    <w:rsid w:val="001C387A"/>
    <w:rsid w:val="001D4D80"/>
    <w:rsid w:val="001E0AB4"/>
    <w:rsid w:val="001E1E28"/>
    <w:rsid w:val="001E48A1"/>
    <w:rsid w:val="001E5463"/>
    <w:rsid w:val="001E7568"/>
    <w:rsid w:val="00203652"/>
    <w:rsid w:val="00206B6D"/>
    <w:rsid w:val="00214839"/>
    <w:rsid w:val="002270FE"/>
    <w:rsid w:val="00255640"/>
    <w:rsid w:val="002672C2"/>
    <w:rsid w:val="00277B05"/>
    <w:rsid w:val="00290134"/>
    <w:rsid w:val="002A4475"/>
    <w:rsid w:val="002A67F4"/>
    <w:rsid w:val="002B2DEC"/>
    <w:rsid w:val="002D0023"/>
    <w:rsid w:val="002F1C21"/>
    <w:rsid w:val="00302F41"/>
    <w:rsid w:val="003351B6"/>
    <w:rsid w:val="003405C1"/>
    <w:rsid w:val="00343B04"/>
    <w:rsid w:val="00346F91"/>
    <w:rsid w:val="00372505"/>
    <w:rsid w:val="00395C1F"/>
    <w:rsid w:val="003A5B23"/>
    <w:rsid w:val="003B016B"/>
    <w:rsid w:val="003B404D"/>
    <w:rsid w:val="003B5337"/>
    <w:rsid w:val="003B5CB9"/>
    <w:rsid w:val="003C4E4D"/>
    <w:rsid w:val="003D5C02"/>
    <w:rsid w:val="003F1AC9"/>
    <w:rsid w:val="003F215E"/>
    <w:rsid w:val="003F2506"/>
    <w:rsid w:val="00404E5A"/>
    <w:rsid w:val="00413815"/>
    <w:rsid w:val="00423056"/>
    <w:rsid w:val="004243D6"/>
    <w:rsid w:val="00425C20"/>
    <w:rsid w:val="00431374"/>
    <w:rsid w:val="004317B1"/>
    <w:rsid w:val="00434A89"/>
    <w:rsid w:val="00437937"/>
    <w:rsid w:val="00442904"/>
    <w:rsid w:val="00446705"/>
    <w:rsid w:val="00491B42"/>
    <w:rsid w:val="00495F13"/>
    <w:rsid w:val="004B26D9"/>
    <w:rsid w:val="004C6C67"/>
    <w:rsid w:val="004D0198"/>
    <w:rsid w:val="004D09CB"/>
    <w:rsid w:val="004D1F37"/>
    <w:rsid w:val="004E07E4"/>
    <w:rsid w:val="004E6F69"/>
    <w:rsid w:val="00500A36"/>
    <w:rsid w:val="00503E76"/>
    <w:rsid w:val="005044F9"/>
    <w:rsid w:val="00514429"/>
    <w:rsid w:val="005313F2"/>
    <w:rsid w:val="0054633E"/>
    <w:rsid w:val="00546786"/>
    <w:rsid w:val="005749A6"/>
    <w:rsid w:val="005823C5"/>
    <w:rsid w:val="00597C48"/>
    <w:rsid w:val="005A3EBA"/>
    <w:rsid w:val="005B6C29"/>
    <w:rsid w:val="005D0D35"/>
    <w:rsid w:val="005D4EF0"/>
    <w:rsid w:val="005D52AD"/>
    <w:rsid w:val="005D6AFE"/>
    <w:rsid w:val="005F63CC"/>
    <w:rsid w:val="006028C6"/>
    <w:rsid w:val="00605AB9"/>
    <w:rsid w:val="0060793D"/>
    <w:rsid w:val="00614512"/>
    <w:rsid w:val="00630BFD"/>
    <w:rsid w:val="00637179"/>
    <w:rsid w:val="00652D2D"/>
    <w:rsid w:val="00672CDA"/>
    <w:rsid w:val="00676317"/>
    <w:rsid w:val="00682906"/>
    <w:rsid w:val="006950D7"/>
    <w:rsid w:val="006966E8"/>
    <w:rsid w:val="006A37B7"/>
    <w:rsid w:val="006D32C6"/>
    <w:rsid w:val="006D4B00"/>
    <w:rsid w:val="006E7D42"/>
    <w:rsid w:val="006F0F92"/>
    <w:rsid w:val="00701CAB"/>
    <w:rsid w:val="0073573F"/>
    <w:rsid w:val="00757477"/>
    <w:rsid w:val="00782B89"/>
    <w:rsid w:val="007907DE"/>
    <w:rsid w:val="007B7325"/>
    <w:rsid w:val="007C3339"/>
    <w:rsid w:val="007D22AD"/>
    <w:rsid w:val="007F398C"/>
    <w:rsid w:val="007F5FAE"/>
    <w:rsid w:val="007F72ED"/>
    <w:rsid w:val="00815A10"/>
    <w:rsid w:val="00820254"/>
    <w:rsid w:val="008219A6"/>
    <w:rsid w:val="008424BA"/>
    <w:rsid w:val="00842F4B"/>
    <w:rsid w:val="00855DBF"/>
    <w:rsid w:val="00874811"/>
    <w:rsid w:val="00877F41"/>
    <w:rsid w:val="008E2645"/>
    <w:rsid w:val="008E2E88"/>
    <w:rsid w:val="008E711F"/>
    <w:rsid w:val="008F1396"/>
    <w:rsid w:val="009005A1"/>
    <w:rsid w:val="00900C3D"/>
    <w:rsid w:val="009167CC"/>
    <w:rsid w:val="00917620"/>
    <w:rsid w:val="00920B7C"/>
    <w:rsid w:val="009244B3"/>
    <w:rsid w:val="009300F9"/>
    <w:rsid w:val="00936EE8"/>
    <w:rsid w:val="0095488F"/>
    <w:rsid w:val="009577FB"/>
    <w:rsid w:val="00962309"/>
    <w:rsid w:val="00973CCC"/>
    <w:rsid w:val="009B5F46"/>
    <w:rsid w:val="009C0E56"/>
    <w:rsid w:val="009C2210"/>
    <w:rsid w:val="009D0600"/>
    <w:rsid w:val="009D6BE3"/>
    <w:rsid w:val="009E06D5"/>
    <w:rsid w:val="009E4951"/>
    <w:rsid w:val="009F2B27"/>
    <w:rsid w:val="009F32AC"/>
    <w:rsid w:val="00A05EB1"/>
    <w:rsid w:val="00A34165"/>
    <w:rsid w:val="00A36401"/>
    <w:rsid w:val="00A445B6"/>
    <w:rsid w:val="00A600D6"/>
    <w:rsid w:val="00A63683"/>
    <w:rsid w:val="00A648EE"/>
    <w:rsid w:val="00A81B71"/>
    <w:rsid w:val="00A900A2"/>
    <w:rsid w:val="00A9258F"/>
    <w:rsid w:val="00AA1F45"/>
    <w:rsid w:val="00AA21C0"/>
    <w:rsid w:val="00AC5686"/>
    <w:rsid w:val="00AD4C47"/>
    <w:rsid w:val="00AE0E12"/>
    <w:rsid w:val="00AF144F"/>
    <w:rsid w:val="00AF47D1"/>
    <w:rsid w:val="00AF7CA7"/>
    <w:rsid w:val="00B14265"/>
    <w:rsid w:val="00B67B2D"/>
    <w:rsid w:val="00B7632C"/>
    <w:rsid w:val="00B80FAE"/>
    <w:rsid w:val="00B90F55"/>
    <w:rsid w:val="00BA20AB"/>
    <w:rsid w:val="00BE2A8B"/>
    <w:rsid w:val="00C12B0C"/>
    <w:rsid w:val="00C32DD8"/>
    <w:rsid w:val="00C34C91"/>
    <w:rsid w:val="00C74A56"/>
    <w:rsid w:val="00C84306"/>
    <w:rsid w:val="00C8677F"/>
    <w:rsid w:val="00C92478"/>
    <w:rsid w:val="00C932E9"/>
    <w:rsid w:val="00C95644"/>
    <w:rsid w:val="00CA3750"/>
    <w:rsid w:val="00CC66E0"/>
    <w:rsid w:val="00CD4DAB"/>
    <w:rsid w:val="00CE1E18"/>
    <w:rsid w:val="00CE38DF"/>
    <w:rsid w:val="00CF10D2"/>
    <w:rsid w:val="00CF4AF2"/>
    <w:rsid w:val="00D04ACD"/>
    <w:rsid w:val="00D344F0"/>
    <w:rsid w:val="00D3759D"/>
    <w:rsid w:val="00D46A09"/>
    <w:rsid w:val="00D55084"/>
    <w:rsid w:val="00D709A7"/>
    <w:rsid w:val="00DB5ADF"/>
    <w:rsid w:val="00DB638A"/>
    <w:rsid w:val="00DD3B0E"/>
    <w:rsid w:val="00DD4C75"/>
    <w:rsid w:val="00DE1CC8"/>
    <w:rsid w:val="00E023B1"/>
    <w:rsid w:val="00E16460"/>
    <w:rsid w:val="00E27C98"/>
    <w:rsid w:val="00E35F05"/>
    <w:rsid w:val="00E40C83"/>
    <w:rsid w:val="00E4533E"/>
    <w:rsid w:val="00E45B9E"/>
    <w:rsid w:val="00E50F95"/>
    <w:rsid w:val="00E53056"/>
    <w:rsid w:val="00E667AF"/>
    <w:rsid w:val="00E71E7C"/>
    <w:rsid w:val="00E735DB"/>
    <w:rsid w:val="00E82C5F"/>
    <w:rsid w:val="00EA6B10"/>
    <w:rsid w:val="00EB225A"/>
    <w:rsid w:val="00EB7096"/>
    <w:rsid w:val="00ED1B5A"/>
    <w:rsid w:val="00EE2521"/>
    <w:rsid w:val="00F00779"/>
    <w:rsid w:val="00F00E3A"/>
    <w:rsid w:val="00F24E4C"/>
    <w:rsid w:val="00F50069"/>
    <w:rsid w:val="00F51F4B"/>
    <w:rsid w:val="00F558AE"/>
    <w:rsid w:val="00F604D9"/>
    <w:rsid w:val="00F63AF1"/>
    <w:rsid w:val="00F64AAB"/>
    <w:rsid w:val="00FB3A28"/>
    <w:rsid w:val="00FB6A3A"/>
    <w:rsid w:val="34B71B6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387C4"/>
  <w15:chartTrackingRefBased/>
  <w15:docId w15:val="{CDBCD952-8596-4B80-A79E-448FA2450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F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F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F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F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F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F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F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F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F41"/>
    <w:rPr>
      <w:rFonts w:eastAsiaTheme="majorEastAsia" w:cstheme="majorBidi"/>
      <w:color w:val="272727" w:themeColor="text1" w:themeTint="D8"/>
    </w:rPr>
  </w:style>
  <w:style w:type="paragraph" w:styleId="Title">
    <w:name w:val="Title"/>
    <w:basedOn w:val="Normal"/>
    <w:next w:val="Normal"/>
    <w:link w:val="TitleChar"/>
    <w:uiPriority w:val="10"/>
    <w:qFormat/>
    <w:rsid w:val="00877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F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F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F41"/>
    <w:pPr>
      <w:spacing w:before="160"/>
      <w:jc w:val="center"/>
    </w:pPr>
    <w:rPr>
      <w:i/>
      <w:iCs/>
      <w:color w:val="404040" w:themeColor="text1" w:themeTint="BF"/>
    </w:rPr>
  </w:style>
  <w:style w:type="character" w:customStyle="1" w:styleId="QuoteChar">
    <w:name w:val="Quote Char"/>
    <w:basedOn w:val="DefaultParagraphFont"/>
    <w:link w:val="Quote"/>
    <w:uiPriority w:val="29"/>
    <w:rsid w:val="00877F41"/>
    <w:rPr>
      <w:i/>
      <w:iCs/>
      <w:color w:val="404040" w:themeColor="text1" w:themeTint="BF"/>
    </w:rPr>
  </w:style>
  <w:style w:type="paragraph" w:styleId="ListParagraph">
    <w:name w:val="List Paragraph"/>
    <w:basedOn w:val="Normal"/>
    <w:uiPriority w:val="34"/>
    <w:qFormat/>
    <w:rsid w:val="00877F41"/>
    <w:pPr>
      <w:ind w:left="720"/>
      <w:contextualSpacing/>
    </w:pPr>
  </w:style>
  <w:style w:type="character" w:styleId="IntenseEmphasis">
    <w:name w:val="Intense Emphasis"/>
    <w:basedOn w:val="DefaultParagraphFont"/>
    <w:uiPriority w:val="21"/>
    <w:qFormat/>
    <w:rsid w:val="00877F41"/>
    <w:rPr>
      <w:i/>
      <w:iCs/>
      <w:color w:val="0F4761" w:themeColor="accent1" w:themeShade="BF"/>
    </w:rPr>
  </w:style>
  <w:style w:type="paragraph" w:styleId="IntenseQuote">
    <w:name w:val="Intense Quote"/>
    <w:basedOn w:val="Normal"/>
    <w:next w:val="Normal"/>
    <w:link w:val="IntenseQuoteChar"/>
    <w:uiPriority w:val="30"/>
    <w:qFormat/>
    <w:rsid w:val="00877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F41"/>
    <w:rPr>
      <w:i/>
      <w:iCs/>
      <w:color w:val="0F4761" w:themeColor="accent1" w:themeShade="BF"/>
    </w:rPr>
  </w:style>
  <w:style w:type="character" w:styleId="IntenseReference">
    <w:name w:val="Intense Reference"/>
    <w:basedOn w:val="DefaultParagraphFont"/>
    <w:uiPriority w:val="32"/>
    <w:qFormat/>
    <w:rsid w:val="00877F41"/>
    <w:rPr>
      <w:b/>
      <w:bCs/>
      <w:smallCaps/>
      <w:color w:val="0F4761" w:themeColor="accent1" w:themeShade="BF"/>
      <w:spacing w:val="5"/>
    </w:rPr>
  </w:style>
  <w:style w:type="paragraph" w:styleId="Revision">
    <w:name w:val="Revision"/>
    <w:hidden/>
    <w:uiPriority w:val="99"/>
    <w:semiHidden/>
    <w:rsid w:val="00437937"/>
    <w:pPr>
      <w:spacing w:after="0" w:line="240" w:lineRule="auto"/>
    </w:pPr>
  </w:style>
  <w:style w:type="paragraph" w:styleId="Header">
    <w:name w:val="header"/>
    <w:basedOn w:val="Normal"/>
    <w:link w:val="HeaderChar"/>
    <w:uiPriority w:val="99"/>
    <w:unhideWhenUsed/>
    <w:rsid w:val="001C38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387A"/>
  </w:style>
  <w:style w:type="paragraph" w:styleId="Footer">
    <w:name w:val="footer"/>
    <w:basedOn w:val="Normal"/>
    <w:link w:val="FooterChar"/>
    <w:uiPriority w:val="99"/>
    <w:unhideWhenUsed/>
    <w:rsid w:val="001C38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387A"/>
  </w:style>
  <w:style w:type="paragraph" w:styleId="ListBullet">
    <w:name w:val="List Bullet"/>
    <w:basedOn w:val="Normal"/>
    <w:uiPriority w:val="99"/>
    <w:unhideWhenUsed/>
    <w:rsid w:val="003F2506"/>
    <w:pPr>
      <w:numPr>
        <w:numId w:val="9"/>
      </w:numPr>
      <w:tabs>
        <w:tab w:val="clear" w:pos="360"/>
      </w:tabs>
      <w:spacing w:after="200" w:line="276" w:lineRule="auto"/>
      <w:contextualSpacing/>
    </w:pPr>
    <w:rPr>
      <w:rFonts w:ascii="Arial" w:eastAsia="Arial" w:hAnsi="Arial"/>
      <w:kern w:val="0"/>
      <w:sz w:val="20"/>
      <w:lang w:bidi="ar-SA"/>
      <w14:ligatures w14:val="none"/>
    </w:rPr>
  </w:style>
  <w:style w:type="paragraph" w:styleId="BodyText2">
    <w:name w:val="Body Text 2"/>
    <w:basedOn w:val="Normal"/>
    <w:link w:val="BodyText2Char"/>
    <w:uiPriority w:val="99"/>
    <w:unhideWhenUsed/>
    <w:rsid w:val="00874811"/>
    <w:pPr>
      <w:spacing w:after="120" w:line="480" w:lineRule="auto"/>
    </w:pPr>
    <w:rPr>
      <w:rFonts w:ascii="Arial" w:eastAsia="Arial" w:hAnsi="Arial"/>
      <w:kern w:val="0"/>
      <w:sz w:val="20"/>
      <w:lang w:bidi="ar-SA"/>
      <w14:ligatures w14:val="none"/>
    </w:rPr>
  </w:style>
  <w:style w:type="character" w:customStyle="1" w:styleId="BodyText2Char">
    <w:name w:val="Body Text 2 Char"/>
    <w:basedOn w:val="DefaultParagraphFont"/>
    <w:link w:val="BodyText2"/>
    <w:uiPriority w:val="99"/>
    <w:rsid w:val="00874811"/>
    <w:rPr>
      <w:rFonts w:ascii="Arial" w:eastAsia="Arial" w:hAnsi="Arial"/>
      <w:kern w:val="0"/>
      <w:sz w:val="20"/>
      <w:lang w:bidi="ar-SA"/>
      <w14:ligatures w14:val="none"/>
    </w:rPr>
  </w:style>
  <w:style w:type="paragraph" w:styleId="ListBullet2">
    <w:name w:val="List Bullet 2"/>
    <w:basedOn w:val="Normal"/>
    <w:uiPriority w:val="99"/>
    <w:unhideWhenUsed/>
    <w:rsid w:val="005D0D35"/>
    <w:pPr>
      <w:numPr>
        <w:numId w:val="19"/>
      </w:numPr>
      <w:tabs>
        <w:tab w:val="clear" w:pos="720"/>
      </w:tabs>
      <w:spacing w:after="200" w:line="276" w:lineRule="auto"/>
      <w:ind w:left="0" w:firstLine="0"/>
      <w:contextualSpacing/>
    </w:pPr>
    <w:rPr>
      <w:rFonts w:ascii="Arial" w:eastAsia="Arial" w:hAnsi="Arial"/>
      <w:kern w:val="0"/>
      <w:sz w:val="20"/>
      <w:lang w:bidi="ar-SA"/>
      <w14:ligatures w14:val="none"/>
    </w:rPr>
  </w:style>
  <w:style w:type="paragraph" w:styleId="NormalWeb">
    <w:name w:val="Normal (Web)"/>
    <w:basedOn w:val="Normal"/>
    <w:uiPriority w:val="99"/>
    <w:semiHidden/>
    <w:unhideWhenUsed/>
    <w:rsid w:val="00AF144F"/>
    <w:pPr>
      <w:spacing w:after="0" w:line="240" w:lineRule="auto"/>
    </w:pPr>
    <w:rPr>
      <w:rFonts w:ascii="Aptos" w:eastAsiaTheme="minorEastAsia" w:hAnsi="Aptos" w:cs="Aptos"/>
      <w:kern w:val="0"/>
      <w:sz w:val="24"/>
      <w:szCs w:val="24"/>
      <w:lang w:eastAsia="zh-CN" w:bidi="ar-SA"/>
      <w14:ligatures w14:val="none"/>
    </w:rPr>
  </w:style>
  <w:style w:type="character" w:styleId="Hyperlink">
    <w:name w:val="Hyperlink"/>
    <w:basedOn w:val="DefaultParagraphFont"/>
    <w:uiPriority w:val="99"/>
    <w:unhideWhenUsed/>
    <w:rsid w:val="00500A36"/>
    <w:rPr>
      <w:color w:val="467886" w:themeColor="hyperlink"/>
      <w:u w:val="single"/>
    </w:rPr>
  </w:style>
  <w:style w:type="character" w:styleId="UnresolvedMention">
    <w:name w:val="Unresolved Mention"/>
    <w:basedOn w:val="DefaultParagraphFont"/>
    <w:uiPriority w:val="99"/>
    <w:semiHidden/>
    <w:unhideWhenUsed/>
    <w:rsid w:val="00500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1">
    <wetp:webextensionref xmlns:r="http://schemas.openxmlformats.org/officeDocument/2006/relationships" r:id="rId1"/>
  </wetp:taskpane>
  <wetp:taskpane dockstate="right" visibility="0" width="350" row="4">
    <wetp:webextensionref xmlns:r="http://schemas.openxmlformats.org/officeDocument/2006/relationships" r:id="rId2"/>
  </wetp:taskpane>
  <wetp:taskpane dockstate="right" visibility="0" width="350" row="5">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453B6D3F-D1B7-4373-AF52-984E18AE1C1A}">
  <we:reference id="b3176e95-fd70-4cfe-a97a-b15ca55f988c" version="1.0.0.4" store="EXCatalog" storeType="EX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BC607FA1-53D1-4B68-A95C-9E3C725D650E}">
  <we:reference id="0d6353ca-a200-41d1-903a-6af75a29609a" version="1.7.0.0" store="EXCatalog" storeType="EXCatalog"/>
  <we:alternateReferences>
    <we:reference id="WA200004774" version="1.7.0.0" store="en-US" storeType="OMEX"/>
  </we:alternateReferences>
  <we:properties>
    <we:property name="documentId" value="&quot;7e517575-903c-4356-910a-ebf3e99c3cf4&quot;"/>
  </we:properties>
  <we:bindings/>
  <we:snapshot xmlns:r="http://schemas.openxmlformats.org/officeDocument/2006/relationships"/>
</we:webextension>
</file>

<file path=word/webextensions/webextension3.xml><?xml version="1.0" encoding="utf-8"?>
<we:webextension xmlns:we="http://schemas.microsoft.com/office/webextensions/webextension/2010/11" id="{DD7371D4-0F35-4A0B-9039-A47AB0864B97}">
  <we:reference id="15aacfb1-b0aa-4184-aca4-5fdc2a6854b4" version="1.0.0.3" store="EXCatalog" storeType="EXCatalog"/>
  <we:alternateReferences>
    <we:reference id="WA200007271" version="1.0.0.3"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ATL!45102767.2</documentid>
  <senderid>PETERS</senderid>
  <senderemail>PETERS@ARNONTL.COM</senderemail>
  <lastmodified>2026-06-21T12:17:00.0000000+03:00</lastmodified>
  <database>ATL</database>
</properties>
</file>

<file path=customXml/itemProps1.xml><?xml version="1.0" encoding="utf-8"?>
<ds:datastoreItem xmlns:ds="http://schemas.openxmlformats.org/officeDocument/2006/customXml" ds:itemID="{2FAC849D-6A10-4A72-8773-B7CBA5E46AF2}">
  <ds:schemaRefs>
    <ds:schemaRef ds:uri="http://www.imanage.com/work/xmlschema"/>
  </ds:schemaRefs>
</ds:datastoreItem>
</file>

<file path=docMetadata/LabelInfo.xml><?xml version="1.0" encoding="utf-8"?>
<clbl:labelList xmlns:clbl="http://schemas.microsoft.com/office/2020/mipLabelMetadata">
  <clbl:label id="{ff6dbec8-95a8-4638-9f5f-bd076536645c}" enabled="1" method="Standard" siteId="{5dbf1add-202a-4b8d-815b-bf0fb024e033}" removed="0"/>
</clbl:labelList>
</file>

<file path=docProps/app.xml><?xml version="1.0" encoding="utf-8"?>
<Properties xmlns="http://schemas.openxmlformats.org/officeDocument/2006/extended-properties" xmlns:vt="http://schemas.openxmlformats.org/officeDocument/2006/docPropsVTypes">
  <Template>Normal</Template>
  <TotalTime>3</TotalTime>
  <Pages>13</Pages>
  <Words>5263</Words>
  <Characters>30004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Arnon</dc:creator>
  <cp:keywords/>
  <dc:description/>
  <cp:lastModifiedBy>Mark Schwartz</cp:lastModifiedBy>
  <cp:revision>2</cp:revision>
  <dcterms:created xsi:type="dcterms:W3CDTF">2026-06-22T07:51:00Z</dcterms:created>
  <dcterms:modified xsi:type="dcterms:W3CDTF">2026-06-22T07:51:00Z</dcterms:modified>
</cp:coreProperties>
</file>